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AD29D" w14:textId="30C316C1" w:rsidR="00536C84" w:rsidRPr="00664B08" w:rsidRDefault="00536C84" w:rsidP="00664B08">
      <w:pPr>
        <w:pStyle w:val="Title"/>
        <w:rPr>
          <w:rFonts w:eastAsia="Arial"/>
        </w:rPr>
      </w:pPr>
      <w:r w:rsidRPr="00664B08">
        <w:rPr>
          <w:lang w:val="en-US"/>
        </w:rPr>
        <w:t>Chair of the BPC</w:t>
      </w:r>
    </w:p>
    <w:p w14:paraId="1C127FCD" w14:textId="2F22D959" w:rsidR="00FD556A" w:rsidRPr="00664B08" w:rsidRDefault="00FD556A" w:rsidP="21DBB6B0">
      <w:pPr>
        <w:pStyle w:val="Body"/>
        <w:spacing w:after="0"/>
        <w:rPr>
          <w:rFonts w:ascii="Arial" w:hAnsi="Arial" w:cs="Arial"/>
          <w:sz w:val="24"/>
          <w:szCs w:val="24"/>
          <w:lang w:val="en-US"/>
        </w:rPr>
      </w:pPr>
    </w:p>
    <w:p w14:paraId="66F8F5E2" w14:textId="102C8494" w:rsidR="00FD556A" w:rsidRPr="00664B08" w:rsidRDefault="00FD556A" w:rsidP="21DBB6B0">
      <w:pPr>
        <w:pStyle w:val="Body"/>
        <w:spacing w:after="0"/>
        <w:rPr>
          <w:rFonts w:ascii="Arial" w:hAnsi="Arial" w:cs="Arial"/>
          <w:b/>
          <w:bCs/>
          <w:sz w:val="24"/>
          <w:szCs w:val="24"/>
          <w:lang w:val="en-US"/>
        </w:rPr>
      </w:pPr>
      <w:r w:rsidRPr="00664B08">
        <w:rPr>
          <w:rFonts w:ascii="Arial" w:hAnsi="Arial" w:cs="Arial"/>
          <w:b/>
          <w:bCs/>
          <w:sz w:val="24"/>
          <w:szCs w:val="24"/>
          <w:lang w:val="en-US"/>
        </w:rPr>
        <w:t>About BPC</w:t>
      </w:r>
    </w:p>
    <w:p w14:paraId="30811DD8" w14:textId="77777777" w:rsidR="00FD556A" w:rsidRPr="00664B08" w:rsidRDefault="00FD556A" w:rsidP="21DBB6B0">
      <w:pPr>
        <w:pStyle w:val="Body"/>
        <w:spacing w:after="0"/>
        <w:rPr>
          <w:rFonts w:ascii="Arial" w:hAnsi="Arial" w:cs="Arial"/>
          <w:sz w:val="24"/>
          <w:szCs w:val="24"/>
          <w:lang w:val="en-US"/>
        </w:rPr>
      </w:pPr>
    </w:p>
    <w:p w14:paraId="7975406F" w14:textId="16E6D4DF" w:rsidR="14A7F940" w:rsidRPr="00664B08" w:rsidRDefault="14A7F940" w:rsidP="21DBB6B0">
      <w:pPr>
        <w:pStyle w:val="Body"/>
        <w:spacing w:after="0"/>
        <w:rPr>
          <w:rFonts w:ascii="Arial" w:hAnsi="Arial" w:cs="Arial"/>
          <w:sz w:val="24"/>
          <w:szCs w:val="24"/>
          <w:lang w:val="en-US"/>
        </w:rPr>
      </w:pPr>
      <w:r w:rsidRPr="00664B08">
        <w:rPr>
          <w:rFonts w:ascii="Arial" w:hAnsi="Arial" w:cs="Arial"/>
          <w:sz w:val="24"/>
          <w:szCs w:val="24"/>
          <w:lang w:val="en-US"/>
        </w:rPr>
        <w:t xml:space="preserve">We have a vision of a society that </w:t>
      </w:r>
      <w:proofErr w:type="spellStart"/>
      <w:r w:rsidRPr="00664B08">
        <w:rPr>
          <w:rFonts w:ascii="Arial" w:hAnsi="Arial" w:cs="Arial"/>
          <w:sz w:val="24"/>
          <w:szCs w:val="24"/>
          <w:lang w:val="en-US"/>
        </w:rPr>
        <w:t>recognises</w:t>
      </w:r>
      <w:proofErr w:type="spellEnd"/>
      <w:r w:rsidRPr="00664B08">
        <w:rPr>
          <w:rFonts w:ascii="Arial" w:hAnsi="Arial" w:cs="Arial"/>
          <w:sz w:val="24"/>
          <w:szCs w:val="24"/>
          <w:lang w:val="en-US"/>
        </w:rPr>
        <w:t xml:space="preserve"> and values human relationships and the use of psychoanalytic theories of mind to support emotional wellbeing, good mental health, and effective social policy to create a better society.</w:t>
      </w:r>
    </w:p>
    <w:p w14:paraId="29244515" w14:textId="4F9C9F66" w:rsidR="21DBB6B0" w:rsidRPr="00664B08" w:rsidRDefault="21DBB6B0" w:rsidP="21DBB6B0">
      <w:pPr>
        <w:pStyle w:val="Body"/>
        <w:spacing w:after="0"/>
        <w:rPr>
          <w:rFonts w:ascii="Arial" w:hAnsi="Arial" w:cs="Arial"/>
          <w:color w:val="000000" w:themeColor="text1"/>
          <w:sz w:val="24"/>
          <w:szCs w:val="24"/>
          <w:lang w:val="en-US"/>
        </w:rPr>
      </w:pPr>
    </w:p>
    <w:p w14:paraId="6AA8FA24" w14:textId="0131DD3E" w:rsidR="5E50A24F" w:rsidRPr="00664B08" w:rsidRDefault="5E50A24F" w:rsidP="21DBB6B0">
      <w:pPr>
        <w:pStyle w:val="Body"/>
        <w:spacing w:after="0"/>
        <w:rPr>
          <w:rFonts w:ascii="Arial" w:hAnsi="Arial" w:cs="Arial"/>
          <w:sz w:val="24"/>
          <w:szCs w:val="24"/>
          <w:lang w:val="en-US"/>
        </w:rPr>
      </w:pPr>
      <w:r w:rsidRPr="00664B08">
        <w:rPr>
          <w:rFonts w:ascii="Arial" w:hAnsi="Arial" w:cs="Arial"/>
          <w:sz w:val="24"/>
          <w:szCs w:val="24"/>
          <w:lang w:val="en-US"/>
        </w:rPr>
        <w:t xml:space="preserve">We are the leading professional association and a Professional Standards Authority Voluntary Accredited Register for the psychoanalytic and psychodynamic psychotherapy profession in the UK. We enjoy a reputation for high clinical and professional </w:t>
      </w:r>
      <w:r w:rsidR="7AE1FF44" w:rsidRPr="00664B08">
        <w:rPr>
          <w:rFonts w:ascii="Arial" w:hAnsi="Arial" w:cs="Arial"/>
          <w:sz w:val="24"/>
          <w:szCs w:val="24"/>
          <w:lang w:val="en-US"/>
        </w:rPr>
        <w:t>standards and</w:t>
      </w:r>
      <w:r w:rsidRPr="00664B08">
        <w:rPr>
          <w:rFonts w:ascii="Arial" w:hAnsi="Arial" w:cs="Arial"/>
          <w:sz w:val="24"/>
          <w:szCs w:val="24"/>
          <w:lang w:val="en-US"/>
        </w:rPr>
        <w:t xml:space="preserve"> are purely psychoanalytic in our focus.</w:t>
      </w:r>
    </w:p>
    <w:p w14:paraId="30DCD6F5" w14:textId="11D48362" w:rsidR="5E50A24F" w:rsidRPr="00664B08" w:rsidRDefault="5E50A24F" w:rsidP="21DBB6B0">
      <w:pPr>
        <w:pStyle w:val="Body"/>
        <w:spacing w:after="0"/>
        <w:rPr>
          <w:rFonts w:ascii="Arial" w:hAnsi="Arial" w:cs="Arial"/>
          <w:sz w:val="24"/>
          <w:szCs w:val="24"/>
          <w:lang w:val="en-US"/>
        </w:rPr>
      </w:pPr>
      <w:r w:rsidRPr="00664B08">
        <w:rPr>
          <w:rFonts w:ascii="Arial" w:hAnsi="Arial" w:cs="Arial"/>
          <w:sz w:val="24"/>
          <w:szCs w:val="24"/>
          <w:lang w:val="en-US"/>
        </w:rPr>
        <w:t xml:space="preserve"> </w:t>
      </w:r>
    </w:p>
    <w:p w14:paraId="72CD0F1A" w14:textId="049FFC21" w:rsidR="5E50A24F" w:rsidRPr="00664B08" w:rsidRDefault="5E50A24F" w:rsidP="21DBB6B0">
      <w:pPr>
        <w:pStyle w:val="Body"/>
        <w:spacing w:after="0"/>
        <w:rPr>
          <w:rFonts w:ascii="Arial" w:hAnsi="Arial" w:cs="Arial"/>
          <w:sz w:val="24"/>
          <w:szCs w:val="24"/>
          <w:lang w:val="en-US"/>
        </w:rPr>
      </w:pPr>
      <w:r w:rsidRPr="00664B08">
        <w:rPr>
          <w:rFonts w:ascii="Arial" w:hAnsi="Arial" w:cs="Arial"/>
          <w:sz w:val="24"/>
          <w:szCs w:val="24"/>
          <w:lang w:val="en-US"/>
        </w:rPr>
        <w:t xml:space="preserve">We accredit the trainings of our Member Institutions, ensuring that they meet our exacting standards. Individuals who qualify from our accredited trainings are eligible to become </w:t>
      </w:r>
      <w:r w:rsidR="1044CAFD" w:rsidRPr="00664B08">
        <w:rPr>
          <w:rFonts w:ascii="Arial" w:hAnsi="Arial" w:cs="Arial"/>
          <w:sz w:val="24"/>
          <w:szCs w:val="24"/>
          <w:lang w:val="en-US"/>
        </w:rPr>
        <w:t xml:space="preserve">BPC </w:t>
      </w:r>
      <w:r w:rsidRPr="00664B08">
        <w:rPr>
          <w:rFonts w:ascii="Arial" w:hAnsi="Arial" w:cs="Arial"/>
          <w:sz w:val="24"/>
          <w:szCs w:val="24"/>
          <w:lang w:val="en-US"/>
        </w:rPr>
        <w:t>Registrants</w:t>
      </w:r>
      <w:r w:rsidR="1E28036B" w:rsidRPr="00664B08">
        <w:rPr>
          <w:rFonts w:ascii="Arial" w:hAnsi="Arial" w:cs="Arial"/>
          <w:sz w:val="24"/>
          <w:szCs w:val="24"/>
          <w:lang w:val="en-US"/>
        </w:rPr>
        <w:t xml:space="preserve">. </w:t>
      </w:r>
    </w:p>
    <w:p w14:paraId="2AFC7114" w14:textId="11753F77" w:rsidR="5E50A24F" w:rsidRPr="00664B08" w:rsidRDefault="5E50A24F" w:rsidP="21DBB6B0">
      <w:pPr>
        <w:pStyle w:val="Body"/>
        <w:spacing w:after="0"/>
        <w:rPr>
          <w:rFonts w:ascii="Arial" w:hAnsi="Arial" w:cs="Arial"/>
          <w:sz w:val="24"/>
          <w:szCs w:val="24"/>
          <w:lang w:val="en-US"/>
        </w:rPr>
      </w:pPr>
      <w:r w:rsidRPr="00664B08">
        <w:rPr>
          <w:rFonts w:ascii="Arial" w:hAnsi="Arial" w:cs="Arial"/>
          <w:sz w:val="24"/>
          <w:szCs w:val="24"/>
          <w:lang w:val="en-US"/>
        </w:rPr>
        <w:t xml:space="preserve"> </w:t>
      </w:r>
    </w:p>
    <w:p w14:paraId="68873594" w14:textId="2C68F333" w:rsidR="5E50A24F" w:rsidRPr="00664B08" w:rsidRDefault="5E50A24F" w:rsidP="21DBB6B0">
      <w:pPr>
        <w:pStyle w:val="Body"/>
        <w:spacing w:after="0"/>
        <w:rPr>
          <w:rFonts w:ascii="Arial" w:hAnsi="Arial" w:cs="Arial"/>
          <w:sz w:val="24"/>
          <w:szCs w:val="24"/>
          <w:lang w:val="en-US"/>
        </w:rPr>
      </w:pPr>
      <w:r w:rsidRPr="00664B08">
        <w:rPr>
          <w:rFonts w:ascii="Arial" w:hAnsi="Arial" w:cs="Arial"/>
          <w:sz w:val="24"/>
          <w:szCs w:val="24"/>
          <w:lang w:val="en-US"/>
        </w:rPr>
        <w:t>As well as our regulatory role, we advance the knowledge and understanding of the theory and practice of psychoanalysis and psychoanalytically informed therapies in a range of critical policymaking and opinion-forming arenas in the UK.</w:t>
      </w:r>
    </w:p>
    <w:p w14:paraId="2816DF26" w14:textId="143E9D93" w:rsidR="5E50A24F" w:rsidRPr="00664B08" w:rsidRDefault="5E50A24F" w:rsidP="21DBB6B0">
      <w:pPr>
        <w:pStyle w:val="Body"/>
        <w:spacing w:after="0"/>
        <w:rPr>
          <w:rFonts w:ascii="Arial" w:hAnsi="Arial" w:cs="Arial"/>
          <w:sz w:val="24"/>
          <w:szCs w:val="24"/>
          <w:lang w:val="en-US"/>
        </w:rPr>
      </w:pPr>
      <w:r w:rsidRPr="00664B08">
        <w:rPr>
          <w:rFonts w:ascii="Arial" w:hAnsi="Arial" w:cs="Arial"/>
          <w:sz w:val="24"/>
          <w:szCs w:val="24"/>
          <w:lang w:val="en-US"/>
        </w:rPr>
        <w:t xml:space="preserve"> </w:t>
      </w:r>
    </w:p>
    <w:p w14:paraId="34F64559" w14:textId="70EFE02E" w:rsidR="5E50A24F" w:rsidRPr="00664B08" w:rsidRDefault="5E50A24F" w:rsidP="21DBB6B0">
      <w:pPr>
        <w:pStyle w:val="Body"/>
        <w:spacing w:after="0"/>
        <w:rPr>
          <w:rFonts w:ascii="Arial" w:hAnsi="Arial" w:cs="Arial"/>
          <w:sz w:val="24"/>
          <w:szCs w:val="24"/>
          <w:lang w:val="en-US"/>
        </w:rPr>
      </w:pPr>
      <w:r w:rsidRPr="00664B08">
        <w:rPr>
          <w:rFonts w:ascii="Arial" w:hAnsi="Arial" w:cs="Arial"/>
          <w:sz w:val="24"/>
          <w:szCs w:val="24"/>
          <w:lang w:val="en-US"/>
        </w:rPr>
        <w:t>We also lead debate about the role of psychoanalytic theo</w:t>
      </w:r>
      <w:r w:rsidR="0781F014" w:rsidRPr="00664B08">
        <w:rPr>
          <w:rFonts w:ascii="Arial" w:hAnsi="Arial" w:cs="Arial"/>
          <w:sz w:val="24"/>
          <w:szCs w:val="24"/>
          <w:lang w:val="en-US"/>
        </w:rPr>
        <w:t xml:space="preserve">ry </w:t>
      </w:r>
      <w:r w:rsidRPr="00664B08">
        <w:rPr>
          <w:rFonts w:ascii="Arial" w:hAnsi="Arial" w:cs="Arial"/>
          <w:sz w:val="24"/>
          <w:szCs w:val="24"/>
          <w:lang w:val="en-US"/>
        </w:rPr>
        <w:t>outside of the consulting room. We engage with academia through our Scholars membership category and through events such as our annual ‘Psychoanalytic Psychotherapy Now’ conference, and our termly magazine ‘New Associations.</w:t>
      </w:r>
      <w:r w:rsidR="2A46C661" w:rsidRPr="00664B08">
        <w:rPr>
          <w:rFonts w:ascii="Arial" w:hAnsi="Arial" w:cs="Arial"/>
          <w:sz w:val="24"/>
          <w:szCs w:val="24"/>
          <w:lang w:val="en-US"/>
        </w:rPr>
        <w:t>’</w:t>
      </w:r>
    </w:p>
    <w:p w14:paraId="1E0C994F" w14:textId="70ECD99F" w:rsidR="21DBB6B0" w:rsidRPr="00664B08" w:rsidRDefault="21DBB6B0" w:rsidP="21DBB6B0">
      <w:pPr>
        <w:pStyle w:val="Body"/>
        <w:spacing w:after="0"/>
        <w:rPr>
          <w:rFonts w:ascii="Arial" w:hAnsi="Arial" w:cs="Arial"/>
          <w:color w:val="000000" w:themeColor="text1"/>
          <w:sz w:val="24"/>
          <w:szCs w:val="24"/>
          <w:lang w:val="en-US"/>
        </w:rPr>
      </w:pPr>
    </w:p>
    <w:p w14:paraId="42BE8CCA" w14:textId="591D9DC0" w:rsidR="60EFB2D9" w:rsidRPr="00664B08" w:rsidRDefault="60EFB2D9" w:rsidP="21DBB6B0">
      <w:pPr>
        <w:pStyle w:val="Body"/>
        <w:spacing w:after="0"/>
        <w:rPr>
          <w:rFonts w:ascii="Arial" w:eastAsia="Averta Std" w:hAnsi="Arial" w:cs="Arial"/>
          <w:color w:val="000000" w:themeColor="text1"/>
          <w:sz w:val="24"/>
          <w:szCs w:val="24"/>
          <w:lang w:val="en-US"/>
        </w:rPr>
      </w:pPr>
      <w:r w:rsidRPr="00664B08">
        <w:rPr>
          <w:rFonts w:ascii="Arial" w:eastAsia="Averta Std" w:hAnsi="Arial" w:cs="Arial"/>
          <w:color w:val="000000" w:themeColor="text1"/>
          <w:sz w:val="24"/>
          <w:szCs w:val="24"/>
          <w:lang w:val="en-US"/>
        </w:rPr>
        <w:t>Our Board of Trustees, supported and advised by the Chief Executive</w:t>
      </w:r>
      <w:r w:rsidR="79F09871" w:rsidRPr="00664B08">
        <w:rPr>
          <w:rFonts w:ascii="Arial" w:eastAsia="Averta Std" w:hAnsi="Arial" w:cs="Arial"/>
          <w:color w:val="000000" w:themeColor="text1"/>
          <w:sz w:val="24"/>
          <w:szCs w:val="24"/>
          <w:lang w:val="en-US"/>
        </w:rPr>
        <w:t xml:space="preserve"> and staff</w:t>
      </w:r>
      <w:r w:rsidRPr="00664B08">
        <w:rPr>
          <w:rFonts w:ascii="Arial" w:eastAsia="Averta Std" w:hAnsi="Arial" w:cs="Arial"/>
          <w:color w:val="000000" w:themeColor="text1"/>
          <w:sz w:val="24"/>
          <w:szCs w:val="24"/>
          <w:lang w:val="en-US"/>
        </w:rPr>
        <w:t>, provide strategic direction</w:t>
      </w:r>
      <w:r w:rsidR="00FD556A" w:rsidRPr="00664B08">
        <w:rPr>
          <w:rFonts w:ascii="Arial" w:eastAsia="Averta Std" w:hAnsi="Arial" w:cs="Arial"/>
          <w:color w:val="000000" w:themeColor="text1"/>
          <w:sz w:val="24"/>
          <w:szCs w:val="24"/>
          <w:lang w:val="en-US"/>
        </w:rPr>
        <w:t xml:space="preserve"> for</w:t>
      </w:r>
      <w:r w:rsidRPr="00664B08">
        <w:rPr>
          <w:rFonts w:ascii="Arial" w:eastAsia="Averta Std" w:hAnsi="Arial" w:cs="Arial"/>
          <w:color w:val="000000" w:themeColor="text1"/>
          <w:sz w:val="24"/>
          <w:szCs w:val="24"/>
          <w:lang w:val="en-US"/>
        </w:rPr>
        <w:t xml:space="preserve"> the </w:t>
      </w:r>
      <w:r w:rsidR="00FD556A" w:rsidRPr="00664B08">
        <w:rPr>
          <w:rFonts w:ascii="Arial" w:eastAsia="Averta Std" w:hAnsi="Arial" w:cs="Arial"/>
          <w:color w:val="000000" w:themeColor="text1"/>
          <w:sz w:val="24"/>
          <w:szCs w:val="24"/>
          <w:lang w:val="en-US"/>
        </w:rPr>
        <w:t>organization, ensuring</w:t>
      </w:r>
      <w:r w:rsidRPr="00664B08">
        <w:rPr>
          <w:rFonts w:ascii="Arial" w:eastAsia="Averta Std" w:hAnsi="Arial" w:cs="Arial"/>
          <w:color w:val="000000" w:themeColor="text1"/>
          <w:sz w:val="24"/>
          <w:szCs w:val="24"/>
          <w:lang w:val="en-US"/>
        </w:rPr>
        <w:t xml:space="preserve"> it is well governed. We place great importance on our close relationship with our Member Institutions and our Council provides a key link </w:t>
      </w:r>
      <w:r w:rsidR="00FD556A" w:rsidRPr="00664B08">
        <w:rPr>
          <w:rFonts w:ascii="Arial" w:eastAsia="Averta Std" w:hAnsi="Arial" w:cs="Arial"/>
          <w:color w:val="000000" w:themeColor="text1"/>
          <w:sz w:val="24"/>
          <w:szCs w:val="24"/>
          <w:lang w:val="en-US"/>
        </w:rPr>
        <w:t>between the Trustee board of BPC and the Boards of our MIs</w:t>
      </w:r>
      <w:r w:rsidR="3128241C" w:rsidRPr="00664B08">
        <w:rPr>
          <w:rFonts w:ascii="Arial" w:eastAsia="Averta Std" w:hAnsi="Arial" w:cs="Arial"/>
          <w:color w:val="000000" w:themeColor="text1"/>
          <w:sz w:val="24"/>
          <w:szCs w:val="24"/>
          <w:lang w:val="en-US"/>
        </w:rPr>
        <w:t>.</w:t>
      </w:r>
    </w:p>
    <w:p w14:paraId="77211DFE" w14:textId="4D2645E8" w:rsidR="21DBB6B0" w:rsidRPr="00664B08" w:rsidRDefault="21DBB6B0" w:rsidP="21DBB6B0">
      <w:pPr>
        <w:pStyle w:val="Body"/>
        <w:spacing w:after="0"/>
        <w:rPr>
          <w:rFonts w:ascii="Arial" w:hAnsi="Arial" w:cs="Arial"/>
          <w:color w:val="000000" w:themeColor="text1"/>
          <w:sz w:val="24"/>
          <w:szCs w:val="24"/>
          <w:lang w:val="en-US"/>
        </w:rPr>
      </w:pPr>
    </w:p>
    <w:p w14:paraId="321333A4" w14:textId="1B9D603A" w:rsidR="05A8C8FD" w:rsidRPr="00664B08" w:rsidRDefault="05A8C8FD" w:rsidP="21DBB6B0">
      <w:pPr>
        <w:pStyle w:val="Body"/>
        <w:spacing w:after="0"/>
        <w:rPr>
          <w:rFonts w:ascii="Arial" w:eastAsia="Averta Std" w:hAnsi="Arial" w:cs="Arial"/>
          <w:color w:val="000000" w:themeColor="text1"/>
          <w:sz w:val="24"/>
          <w:szCs w:val="24"/>
          <w:lang w:val="en-US"/>
        </w:rPr>
      </w:pPr>
      <w:r w:rsidRPr="00664B08">
        <w:rPr>
          <w:rFonts w:ascii="Arial" w:eastAsia="Averta Std" w:hAnsi="Arial" w:cs="Arial"/>
          <w:color w:val="000000" w:themeColor="text1"/>
          <w:sz w:val="24"/>
          <w:szCs w:val="24"/>
          <w:lang w:val="en-US"/>
        </w:rPr>
        <w:t>T</w:t>
      </w:r>
      <w:r w:rsidR="5586124A" w:rsidRPr="00664B08">
        <w:rPr>
          <w:rFonts w:ascii="Arial" w:eastAsia="Averta Std" w:hAnsi="Arial" w:cs="Arial"/>
          <w:color w:val="000000" w:themeColor="text1"/>
          <w:sz w:val="24"/>
          <w:szCs w:val="24"/>
          <w:lang w:val="en-US"/>
        </w:rPr>
        <w:t xml:space="preserve">he Chief Executive oversees our small </w:t>
      </w:r>
      <w:r w:rsidR="0E48933A" w:rsidRPr="00664B08">
        <w:rPr>
          <w:rFonts w:ascii="Arial" w:eastAsia="Averta Std" w:hAnsi="Arial" w:cs="Arial"/>
          <w:color w:val="000000" w:themeColor="text1"/>
          <w:sz w:val="24"/>
          <w:szCs w:val="24"/>
          <w:lang w:val="en-US"/>
        </w:rPr>
        <w:t xml:space="preserve">but impactful </w:t>
      </w:r>
      <w:r w:rsidR="5586124A" w:rsidRPr="00664B08">
        <w:rPr>
          <w:rFonts w:ascii="Arial" w:eastAsia="Averta Std" w:hAnsi="Arial" w:cs="Arial"/>
          <w:color w:val="000000" w:themeColor="text1"/>
          <w:sz w:val="24"/>
          <w:szCs w:val="24"/>
          <w:lang w:val="en-US"/>
        </w:rPr>
        <w:t>staff team</w:t>
      </w:r>
      <w:r w:rsidR="4C1EFEBE" w:rsidRPr="00664B08">
        <w:rPr>
          <w:rFonts w:ascii="Arial" w:eastAsia="Averta Std" w:hAnsi="Arial" w:cs="Arial"/>
          <w:color w:val="000000" w:themeColor="text1"/>
          <w:sz w:val="24"/>
          <w:szCs w:val="24"/>
          <w:lang w:val="en-US"/>
        </w:rPr>
        <w:t xml:space="preserve">, supporting them to deliver the aims of the </w:t>
      </w:r>
      <w:proofErr w:type="spellStart"/>
      <w:r w:rsidR="4C1EFEBE" w:rsidRPr="00664B08">
        <w:rPr>
          <w:rFonts w:ascii="Arial" w:eastAsia="Averta Std" w:hAnsi="Arial" w:cs="Arial"/>
          <w:color w:val="000000" w:themeColor="text1"/>
          <w:sz w:val="24"/>
          <w:szCs w:val="24"/>
          <w:lang w:val="en-US"/>
        </w:rPr>
        <w:t>organisation</w:t>
      </w:r>
      <w:proofErr w:type="spellEnd"/>
      <w:r w:rsidR="4C1EFEBE" w:rsidRPr="00664B08">
        <w:rPr>
          <w:rFonts w:ascii="Arial" w:eastAsia="Averta Std" w:hAnsi="Arial" w:cs="Arial"/>
          <w:color w:val="000000" w:themeColor="text1"/>
          <w:sz w:val="24"/>
          <w:szCs w:val="24"/>
          <w:lang w:val="en-US"/>
        </w:rPr>
        <w:t xml:space="preserve">. </w:t>
      </w:r>
      <w:r w:rsidR="6A609E13" w:rsidRPr="00664B08">
        <w:rPr>
          <w:rFonts w:ascii="Arial" w:eastAsia="Averta Std" w:hAnsi="Arial" w:cs="Arial"/>
          <w:color w:val="000000" w:themeColor="text1"/>
          <w:sz w:val="24"/>
          <w:szCs w:val="24"/>
          <w:lang w:val="en-US"/>
        </w:rPr>
        <w:t>Our new Chief Executive joins at a</w:t>
      </w:r>
      <w:r w:rsidR="6E489165" w:rsidRPr="00664B08">
        <w:rPr>
          <w:rFonts w:ascii="Arial" w:eastAsia="Averta Std" w:hAnsi="Arial" w:cs="Arial"/>
          <w:color w:val="000000" w:themeColor="text1"/>
          <w:sz w:val="24"/>
          <w:szCs w:val="24"/>
          <w:lang w:val="en-US"/>
        </w:rPr>
        <w:t xml:space="preserve"> period of </w:t>
      </w:r>
      <w:r w:rsidR="3EDDBE96" w:rsidRPr="00664B08">
        <w:rPr>
          <w:rFonts w:ascii="Arial" w:eastAsia="Averta Std" w:hAnsi="Arial" w:cs="Arial"/>
          <w:color w:val="000000" w:themeColor="text1"/>
          <w:sz w:val="24"/>
          <w:szCs w:val="24"/>
          <w:lang w:val="en-US"/>
        </w:rPr>
        <w:t>growth</w:t>
      </w:r>
      <w:r w:rsidR="53CF6F72" w:rsidRPr="00664B08">
        <w:rPr>
          <w:rFonts w:ascii="Arial" w:eastAsia="Averta Std" w:hAnsi="Arial" w:cs="Arial"/>
          <w:color w:val="000000" w:themeColor="text1"/>
          <w:sz w:val="24"/>
          <w:szCs w:val="24"/>
          <w:lang w:val="en-US"/>
        </w:rPr>
        <w:t xml:space="preserve"> and developmen</w:t>
      </w:r>
      <w:r w:rsidR="00517077" w:rsidRPr="00664B08">
        <w:rPr>
          <w:rFonts w:ascii="Arial" w:eastAsia="Averta Std" w:hAnsi="Arial" w:cs="Arial"/>
          <w:color w:val="000000" w:themeColor="text1"/>
          <w:sz w:val="24"/>
          <w:szCs w:val="24"/>
          <w:lang w:val="en-US"/>
        </w:rPr>
        <w:t>t for the BPC</w:t>
      </w:r>
      <w:r w:rsidR="53CF6F72" w:rsidRPr="00664B08">
        <w:rPr>
          <w:rFonts w:ascii="Arial" w:eastAsia="Averta Std" w:hAnsi="Arial" w:cs="Arial"/>
          <w:color w:val="000000" w:themeColor="text1"/>
          <w:sz w:val="24"/>
          <w:szCs w:val="24"/>
          <w:lang w:val="en-US"/>
        </w:rPr>
        <w:t>.</w:t>
      </w:r>
      <w:r w:rsidR="6A609E13" w:rsidRPr="00664B08">
        <w:rPr>
          <w:rFonts w:ascii="Arial" w:eastAsia="Averta Std" w:hAnsi="Arial" w:cs="Arial"/>
          <w:color w:val="000000" w:themeColor="text1"/>
          <w:sz w:val="24"/>
          <w:szCs w:val="24"/>
          <w:lang w:val="en-US"/>
        </w:rPr>
        <w:t xml:space="preserve"> </w:t>
      </w:r>
    </w:p>
    <w:p w14:paraId="0B64E075" w14:textId="62595584" w:rsidR="21DBB6B0" w:rsidRPr="00664B08" w:rsidRDefault="21DBB6B0" w:rsidP="21DBB6B0">
      <w:pPr>
        <w:pStyle w:val="Body"/>
        <w:spacing w:after="0"/>
        <w:rPr>
          <w:rFonts w:ascii="Arial" w:eastAsia="Averta Std" w:hAnsi="Arial" w:cs="Arial"/>
          <w:color w:val="000000" w:themeColor="text1"/>
          <w:sz w:val="24"/>
          <w:szCs w:val="24"/>
          <w:lang w:val="en-US"/>
        </w:rPr>
      </w:pPr>
    </w:p>
    <w:p w14:paraId="5B1027F4" w14:textId="75652A3C" w:rsidR="21DBB6B0" w:rsidRPr="00664B08" w:rsidRDefault="21DBB6B0" w:rsidP="21DBB6B0">
      <w:pPr>
        <w:pStyle w:val="Body"/>
        <w:spacing w:after="0"/>
        <w:rPr>
          <w:rFonts w:ascii="Arial" w:hAnsi="Arial" w:cs="Arial"/>
          <w:color w:val="000000" w:themeColor="text1"/>
          <w:sz w:val="24"/>
          <w:szCs w:val="24"/>
          <w:lang w:val="en-US"/>
        </w:rPr>
      </w:pPr>
    </w:p>
    <w:p w14:paraId="06CFBC68" w14:textId="5F38781A" w:rsidR="5E50A24F" w:rsidRPr="00664B08" w:rsidRDefault="5E50A24F" w:rsidP="21DBB6B0">
      <w:pPr>
        <w:pStyle w:val="Body"/>
        <w:spacing w:after="0"/>
        <w:rPr>
          <w:rFonts w:ascii="Arial" w:hAnsi="Arial" w:cs="Arial"/>
          <w:sz w:val="24"/>
          <w:szCs w:val="24"/>
          <w:lang w:val="en-US"/>
        </w:rPr>
      </w:pPr>
      <w:r w:rsidRPr="00664B08">
        <w:rPr>
          <w:rFonts w:ascii="Arial" w:hAnsi="Arial" w:cs="Arial"/>
          <w:sz w:val="24"/>
          <w:szCs w:val="24"/>
          <w:lang w:val="en-US"/>
        </w:rPr>
        <w:t xml:space="preserve"> </w:t>
      </w:r>
    </w:p>
    <w:p w14:paraId="42A27A0E" w14:textId="0CBD9D90" w:rsidR="00536C84" w:rsidRPr="00664B08" w:rsidRDefault="00536C84" w:rsidP="00536C84">
      <w:pPr>
        <w:pStyle w:val="Body"/>
        <w:spacing w:after="0"/>
        <w:rPr>
          <w:rFonts w:ascii="Arial" w:eastAsia="Arial" w:hAnsi="Arial" w:cs="Arial"/>
          <w:sz w:val="24"/>
          <w:szCs w:val="24"/>
        </w:rPr>
      </w:pPr>
      <w:r w:rsidRPr="00664B08">
        <w:rPr>
          <w:rFonts w:ascii="Arial" w:hAnsi="Arial" w:cs="Arial"/>
          <w:sz w:val="24"/>
          <w:szCs w:val="24"/>
          <w:lang w:val="en-US"/>
        </w:rPr>
        <w:t>Role Description</w:t>
      </w:r>
    </w:p>
    <w:p w14:paraId="6E313F74" w14:textId="77777777" w:rsidR="00536C84" w:rsidRPr="00664B08" w:rsidRDefault="00536C84" w:rsidP="00536C84">
      <w:pPr>
        <w:pStyle w:val="Body"/>
        <w:spacing w:after="0"/>
        <w:rPr>
          <w:rFonts w:ascii="Arial" w:eastAsia="Arial Bold" w:hAnsi="Arial" w:cs="Arial"/>
          <w:sz w:val="24"/>
          <w:szCs w:val="24"/>
        </w:rPr>
      </w:pPr>
    </w:p>
    <w:p w14:paraId="725C3335" w14:textId="599BF60B" w:rsidR="00536C84" w:rsidRPr="00664B08" w:rsidRDefault="00FD556A" w:rsidP="00536C84">
      <w:pPr>
        <w:pStyle w:val="Body"/>
        <w:spacing w:after="0"/>
        <w:rPr>
          <w:rFonts w:ascii="Arial" w:hAnsi="Arial" w:cs="Arial"/>
          <w:sz w:val="24"/>
          <w:szCs w:val="24"/>
          <w:lang w:val="en-US"/>
        </w:rPr>
      </w:pPr>
      <w:r w:rsidRPr="00664B08">
        <w:rPr>
          <w:rFonts w:ascii="Arial" w:hAnsi="Arial" w:cs="Arial"/>
          <w:sz w:val="24"/>
          <w:szCs w:val="24"/>
          <w:lang w:val="en-US"/>
        </w:rPr>
        <w:t xml:space="preserve">The Chair of BPC plays a key role in the governance of the </w:t>
      </w:r>
      <w:proofErr w:type="spellStart"/>
      <w:r w:rsidRPr="00664B08">
        <w:rPr>
          <w:rFonts w:ascii="Arial" w:hAnsi="Arial" w:cs="Arial"/>
          <w:sz w:val="24"/>
          <w:szCs w:val="24"/>
          <w:lang w:val="en-US"/>
        </w:rPr>
        <w:t>organi</w:t>
      </w:r>
      <w:r w:rsidR="002F72DC" w:rsidRPr="00664B08">
        <w:rPr>
          <w:rFonts w:ascii="Arial" w:hAnsi="Arial" w:cs="Arial"/>
          <w:sz w:val="24"/>
          <w:szCs w:val="24"/>
          <w:lang w:val="en-US"/>
        </w:rPr>
        <w:t>s</w:t>
      </w:r>
      <w:r w:rsidRPr="00664B08">
        <w:rPr>
          <w:rFonts w:ascii="Arial" w:hAnsi="Arial" w:cs="Arial"/>
          <w:sz w:val="24"/>
          <w:szCs w:val="24"/>
          <w:lang w:val="en-US"/>
        </w:rPr>
        <w:t>ation</w:t>
      </w:r>
      <w:proofErr w:type="spellEnd"/>
      <w:r w:rsidRPr="00664B08">
        <w:rPr>
          <w:rFonts w:ascii="Arial" w:hAnsi="Arial" w:cs="Arial"/>
          <w:sz w:val="24"/>
          <w:szCs w:val="24"/>
          <w:lang w:val="en-US"/>
        </w:rPr>
        <w:t xml:space="preserve"> and in maintaining good relationships with our M</w:t>
      </w:r>
      <w:r w:rsidR="005B1740" w:rsidRPr="00664B08">
        <w:rPr>
          <w:rFonts w:ascii="Arial" w:hAnsi="Arial" w:cs="Arial"/>
          <w:sz w:val="24"/>
          <w:szCs w:val="24"/>
          <w:lang w:val="en-US"/>
        </w:rPr>
        <w:t>I</w:t>
      </w:r>
      <w:r w:rsidRPr="00664B08">
        <w:rPr>
          <w:rFonts w:ascii="Arial" w:hAnsi="Arial" w:cs="Arial"/>
          <w:sz w:val="24"/>
          <w:szCs w:val="24"/>
          <w:lang w:val="en-US"/>
        </w:rPr>
        <w:t>s. The Chair acts as a figurehead for BPC</w:t>
      </w:r>
      <w:r w:rsidR="005B1740" w:rsidRPr="00664B08">
        <w:rPr>
          <w:rFonts w:ascii="Arial" w:hAnsi="Arial" w:cs="Arial"/>
          <w:sz w:val="24"/>
          <w:szCs w:val="24"/>
          <w:lang w:val="en-US"/>
        </w:rPr>
        <w:t xml:space="preserve"> </w:t>
      </w:r>
      <w:r w:rsidRPr="00664B08">
        <w:rPr>
          <w:rFonts w:ascii="Arial" w:hAnsi="Arial" w:cs="Arial"/>
          <w:sz w:val="24"/>
          <w:szCs w:val="24"/>
          <w:lang w:val="en-US"/>
        </w:rPr>
        <w:t xml:space="preserve">and leads the </w:t>
      </w:r>
      <w:r w:rsidR="005B1740" w:rsidRPr="00664B08">
        <w:rPr>
          <w:rFonts w:ascii="Arial" w:hAnsi="Arial" w:cs="Arial"/>
          <w:sz w:val="24"/>
          <w:szCs w:val="24"/>
          <w:lang w:val="en-US"/>
        </w:rPr>
        <w:t>T</w:t>
      </w:r>
      <w:r w:rsidRPr="00664B08">
        <w:rPr>
          <w:rFonts w:ascii="Arial" w:hAnsi="Arial" w:cs="Arial"/>
          <w:sz w:val="24"/>
          <w:szCs w:val="24"/>
          <w:lang w:val="en-US"/>
        </w:rPr>
        <w:t xml:space="preserve">rustee </w:t>
      </w:r>
      <w:r w:rsidR="005B1740" w:rsidRPr="00664B08">
        <w:rPr>
          <w:rFonts w:ascii="Arial" w:hAnsi="Arial" w:cs="Arial"/>
          <w:sz w:val="24"/>
          <w:szCs w:val="24"/>
          <w:lang w:val="en-US"/>
        </w:rPr>
        <w:t>B</w:t>
      </w:r>
      <w:r w:rsidRPr="00664B08">
        <w:rPr>
          <w:rFonts w:ascii="Arial" w:hAnsi="Arial" w:cs="Arial"/>
          <w:sz w:val="24"/>
          <w:szCs w:val="24"/>
          <w:lang w:val="en-US"/>
        </w:rPr>
        <w:t xml:space="preserve">oard in the setting of the </w:t>
      </w:r>
      <w:r w:rsidR="005B1740" w:rsidRPr="00664B08">
        <w:rPr>
          <w:rFonts w:ascii="Arial" w:hAnsi="Arial" w:cs="Arial"/>
          <w:sz w:val="24"/>
          <w:szCs w:val="24"/>
          <w:lang w:val="en-US"/>
        </w:rPr>
        <w:t>organization’s</w:t>
      </w:r>
      <w:r w:rsidRPr="00664B08">
        <w:rPr>
          <w:rFonts w:ascii="Arial" w:hAnsi="Arial" w:cs="Arial"/>
          <w:sz w:val="24"/>
          <w:szCs w:val="24"/>
          <w:lang w:val="en-US"/>
        </w:rPr>
        <w:t xml:space="preserve"> </w:t>
      </w:r>
      <w:r w:rsidR="005B1740" w:rsidRPr="00664B08">
        <w:rPr>
          <w:rFonts w:ascii="Arial" w:hAnsi="Arial" w:cs="Arial"/>
          <w:sz w:val="24"/>
          <w:szCs w:val="24"/>
          <w:lang w:val="en-US"/>
        </w:rPr>
        <w:t>strategic</w:t>
      </w:r>
      <w:r w:rsidRPr="00664B08">
        <w:rPr>
          <w:rFonts w:ascii="Arial" w:hAnsi="Arial" w:cs="Arial"/>
          <w:sz w:val="24"/>
          <w:szCs w:val="24"/>
          <w:lang w:val="en-US"/>
        </w:rPr>
        <w:t xml:space="preserve"> priorities.</w:t>
      </w:r>
      <w:r w:rsidR="00450EB8" w:rsidRPr="00664B08">
        <w:rPr>
          <w:rFonts w:ascii="Arial" w:hAnsi="Arial" w:cs="Arial"/>
          <w:sz w:val="24"/>
          <w:szCs w:val="24"/>
          <w:lang w:val="en-US"/>
        </w:rPr>
        <w:t xml:space="preserve"> The Chair safeguards the </w:t>
      </w:r>
      <w:proofErr w:type="spellStart"/>
      <w:r w:rsidR="00450EB8" w:rsidRPr="00664B08">
        <w:rPr>
          <w:rFonts w:ascii="Arial" w:hAnsi="Arial" w:cs="Arial"/>
          <w:sz w:val="24"/>
          <w:szCs w:val="24"/>
          <w:lang w:val="en-US"/>
        </w:rPr>
        <w:t>organisation’s</w:t>
      </w:r>
      <w:proofErr w:type="spellEnd"/>
      <w:r w:rsidR="00450EB8" w:rsidRPr="00664B08">
        <w:rPr>
          <w:rFonts w:ascii="Arial" w:hAnsi="Arial" w:cs="Arial"/>
          <w:sz w:val="24"/>
          <w:szCs w:val="24"/>
          <w:lang w:val="en-US"/>
        </w:rPr>
        <w:t xml:space="preserve"> reputation and values.</w:t>
      </w:r>
    </w:p>
    <w:p w14:paraId="3DA270F3" w14:textId="77777777" w:rsidR="00FD556A" w:rsidRPr="00664B08" w:rsidRDefault="00FD556A" w:rsidP="00536C84">
      <w:pPr>
        <w:pStyle w:val="Body"/>
        <w:spacing w:after="0"/>
        <w:rPr>
          <w:rFonts w:ascii="Arial" w:hAnsi="Arial" w:cs="Arial"/>
          <w:sz w:val="24"/>
          <w:szCs w:val="24"/>
          <w:lang w:val="en-US"/>
        </w:rPr>
      </w:pPr>
    </w:p>
    <w:p w14:paraId="3FD4CF03" w14:textId="317DB8C6" w:rsidR="00536C84" w:rsidRPr="00664B08" w:rsidRDefault="00536C84" w:rsidP="00536C84">
      <w:pPr>
        <w:pStyle w:val="Body"/>
        <w:spacing w:after="0"/>
        <w:rPr>
          <w:rFonts w:ascii="Arial" w:eastAsia="Arial" w:hAnsi="Arial" w:cs="Arial"/>
          <w:sz w:val="24"/>
          <w:szCs w:val="24"/>
        </w:rPr>
      </w:pPr>
      <w:r w:rsidRPr="00664B08">
        <w:rPr>
          <w:rFonts w:ascii="Arial" w:hAnsi="Arial" w:cs="Arial"/>
          <w:sz w:val="24"/>
          <w:szCs w:val="24"/>
          <w:lang w:val="en-US"/>
        </w:rPr>
        <w:t xml:space="preserve">Time Commitment: Approximately </w:t>
      </w:r>
      <w:r w:rsidR="00C93CF8" w:rsidRPr="00664B08">
        <w:rPr>
          <w:rFonts w:ascii="Arial" w:hAnsi="Arial" w:cs="Arial"/>
          <w:sz w:val="24"/>
          <w:szCs w:val="24"/>
          <w:lang w:val="en-US"/>
        </w:rPr>
        <w:t>2 hours a week in meetings, 2 hours a week on emails</w:t>
      </w:r>
      <w:r w:rsidRPr="00664B08">
        <w:rPr>
          <w:rFonts w:ascii="Arial" w:hAnsi="Arial" w:cs="Arial"/>
          <w:sz w:val="24"/>
          <w:szCs w:val="24"/>
          <w:lang w:val="en-US"/>
        </w:rPr>
        <w:t xml:space="preserve">, including </w:t>
      </w:r>
      <w:r w:rsidR="1BF6FD56" w:rsidRPr="00664B08">
        <w:rPr>
          <w:rFonts w:ascii="Arial" w:hAnsi="Arial" w:cs="Arial"/>
          <w:sz w:val="24"/>
          <w:szCs w:val="24"/>
          <w:lang w:val="en-US"/>
        </w:rPr>
        <w:t xml:space="preserve">ten Board meetings per annum, </w:t>
      </w:r>
      <w:r w:rsidRPr="00664B08">
        <w:rPr>
          <w:rFonts w:ascii="Arial" w:hAnsi="Arial" w:cs="Arial"/>
          <w:sz w:val="24"/>
          <w:szCs w:val="24"/>
          <w:lang w:val="en-US"/>
        </w:rPr>
        <w:t xml:space="preserve">three Council meetings per annum </w:t>
      </w:r>
      <w:r w:rsidR="00FD556A" w:rsidRPr="00664B08">
        <w:rPr>
          <w:rFonts w:ascii="Arial" w:hAnsi="Arial" w:cs="Arial"/>
          <w:sz w:val="24"/>
          <w:szCs w:val="24"/>
          <w:lang w:val="en-US"/>
        </w:rPr>
        <w:t xml:space="preserve">including the </w:t>
      </w:r>
      <w:r w:rsidRPr="00664B08">
        <w:rPr>
          <w:rFonts w:ascii="Arial" w:hAnsi="Arial" w:cs="Arial"/>
          <w:sz w:val="24"/>
          <w:szCs w:val="24"/>
          <w:lang w:val="en-US"/>
        </w:rPr>
        <w:t xml:space="preserve">AGM, </w:t>
      </w:r>
      <w:r w:rsidR="00923B9E" w:rsidRPr="00664B08">
        <w:rPr>
          <w:rFonts w:ascii="Arial" w:hAnsi="Arial" w:cs="Arial"/>
          <w:sz w:val="24"/>
          <w:szCs w:val="24"/>
          <w:lang w:val="en-US"/>
        </w:rPr>
        <w:t xml:space="preserve">chairing the annual </w:t>
      </w:r>
      <w:proofErr w:type="spellStart"/>
      <w:r w:rsidR="00923B9E" w:rsidRPr="00664B08">
        <w:rPr>
          <w:rFonts w:ascii="Arial" w:hAnsi="Arial" w:cs="Arial"/>
          <w:sz w:val="24"/>
          <w:szCs w:val="24"/>
          <w:lang w:val="en-US"/>
        </w:rPr>
        <w:t>PPNow</w:t>
      </w:r>
      <w:proofErr w:type="spellEnd"/>
      <w:r w:rsidR="009803A0" w:rsidRPr="00664B08">
        <w:rPr>
          <w:rFonts w:ascii="Arial" w:hAnsi="Arial" w:cs="Arial"/>
          <w:sz w:val="24"/>
          <w:szCs w:val="24"/>
          <w:lang w:val="en-US"/>
        </w:rPr>
        <w:t xml:space="preserve"> conference,</w:t>
      </w:r>
      <w:r w:rsidR="792029F7" w:rsidRPr="00664B08">
        <w:rPr>
          <w:rFonts w:ascii="Arial" w:hAnsi="Arial" w:cs="Arial"/>
          <w:sz w:val="24"/>
          <w:szCs w:val="24"/>
          <w:lang w:val="en-US"/>
        </w:rPr>
        <w:t xml:space="preserve"> </w:t>
      </w:r>
      <w:r w:rsidRPr="00664B08">
        <w:rPr>
          <w:rFonts w:ascii="Arial" w:hAnsi="Arial" w:cs="Arial"/>
          <w:sz w:val="24"/>
          <w:szCs w:val="24"/>
          <w:lang w:val="en-US"/>
        </w:rPr>
        <w:t xml:space="preserve">occasional </w:t>
      </w:r>
      <w:r w:rsidR="40627B5F" w:rsidRPr="00664B08">
        <w:rPr>
          <w:rFonts w:ascii="Arial" w:hAnsi="Arial" w:cs="Arial"/>
          <w:sz w:val="24"/>
          <w:szCs w:val="24"/>
          <w:lang w:val="en-US"/>
        </w:rPr>
        <w:t xml:space="preserve">BPC </w:t>
      </w:r>
      <w:r w:rsidRPr="00664B08">
        <w:rPr>
          <w:rFonts w:ascii="Arial" w:hAnsi="Arial" w:cs="Arial"/>
          <w:sz w:val="24"/>
          <w:szCs w:val="24"/>
          <w:lang w:val="en-US"/>
        </w:rPr>
        <w:t>events, regular meetings with the Chief Executive, and other ad-hoc meetings.</w:t>
      </w:r>
    </w:p>
    <w:p w14:paraId="62167656" w14:textId="77777777" w:rsidR="00536C84" w:rsidRPr="00664B08" w:rsidRDefault="00536C84" w:rsidP="00536C84">
      <w:pPr>
        <w:pStyle w:val="Body"/>
        <w:spacing w:after="0"/>
        <w:rPr>
          <w:rFonts w:ascii="Arial" w:eastAsia="Arial" w:hAnsi="Arial" w:cs="Arial"/>
          <w:sz w:val="24"/>
          <w:szCs w:val="24"/>
        </w:rPr>
      </w:pPr>
    </w:p>
    <w:p w14:paraId="12C6AFB1" w14:textId="496C31BC" w:rsidR="00536C84" w:rsidRPr="00664B08" w:rsidRDefault="00536C84" w:rsidP="21DBB6B0">
      <w:pPr>
        <w:pStyle w:val="Body"/>
        <w:spacing w:after="0"/>
        <w:rPr>
          <w:rFonts w:ascii="Arial" w:hAnsi="Arial" w:cs="Arial"/>
          <w:sz w:val="24"/>
          <w:szCs w:val="24"/>
          <w:highlight w:val="yellow"/>
        </w:rPr>
      </w:pPr>
      <w:r w:rsidRPr="00664B08">
        <w:rPr>
          <w:rFonts w:ascii="Arial" w:hAnsi="Arial" w:cs="Arial"/>
          <w:sz w:val="24"/>
          <w:szCs w:val="24"/>
          <w:lang w:val="en-US"/>
        </w:rPr>
        <w:t xml:space="preserve">Term of office: </w:t>
      </w:r>
      <w:r w:rsidR="00360117" w:rsidRPr="00664B08">
        <w:rPr>
          <w:rFonts w:ascii="Arial" w:hAnsi="Arial" w:cs="Arial"/>
          <w:sz w:val="24"/>
          <w:szCs w:val="24"/>
          <w:lang w:val="en-US"/>
        </w:rPr>
        <w:t>four</w:t>
      </w:r>
      <w:r w:rsidRPr="00664B08">
        <w:rPr>
          <w:rFonts w:ascii="Arial" w:hAnsi="Arial" w:cs="Arial"/>
          <w:sz w:val="24"/>
          <w:szCs w:val="24"/>
          <w:lang w:val="en-US"/>
        </w:rPr>
        <w:t xml:space="preserve"> years, </w:t>
      </w:r>
      <w:r w:rsidR="00FD556A" w:rsidRPr="00664B08">
        <w:rPr>
          <w:rFonts w:ascii="Arial" w:hAnsi="Arial" w:cs="Arial"/>
          <w:sz w:val="24"/>
          <w:szCs w:val="24"/>
          <w:lang w:val="en-US"/>
        </w:rPr>
        <w:t xml:space="preserve">January 2022 </w:t>
      </w:r>
      <w:r w:rsidR="5D43DF0A" w:rsidRPr="00664B08">
        <w:rPr>
          <w:rFonts w:ascii="Arial" w:hAnsi="Arial" w:cs="Arial"/>
          <w:sz w:val="24"/>
          <w:szCs w:val="24"/>
          <w:lang w:val="en-US"/>
        </w:rPr>
        <w:t xml:space="preserve">to </w:t>
      </w:r>
      <w:r w:rsidR="005B1740" w:rsidRPr="00664B08">
        <w:rPr>
          <w:rFonts w:ascii="Arial" w:hAnsi="Arial" w:cs="Arial"/>
          <w:sz w:val="24"/>
          <w:szCs w:val="24"/>
          <w:lang w:val="en-US"/>
        </w:rPr>
        <w:t>December 2025</w:t>
      </w:r>
      <w:r w:rsidR="5D43DF0A" w:rsidRPr="00664B08">
        <w:rPr>
          <w:rFonts w:ascii="Arial" w:hAnsi="Arial" w:cs="Arial"/>
          <w:sz w:val="24"/>
          <w:szCs w:val="24"/>
          <w:lang w:val="en-US"/>
        </w:rPr>
        <w:t xml:space="preserve">, with </w:t>
      </w:r>
      <w:r w:rsidR="005B1740" w:rsidRPr="00664B08">
        <w:rPr>
          <w:rFonts w:ascii="Arial" w:hAnsi="Arial" w:cs="Arial"/>
          <w:sz w:val="24"/>
          <w:szCs w:val="24"/>
          <w:lang w:val="en-US"/>
        </w:rPr>
        <w:t xml:space="preserve">the </w:t>
      </w:r>
      <w:r w:rsidR="00C73936" w:rsidRPr="00664B08">
        <w:rPr>
          <w:rFonts w:ascii="Arial" w:hAnsi="Arial" w:cs="Arial"/>
          <w:sz w:val="24"/>
          <w:szCs w:val="24"/>
          <w:lang w:val="en-US"/>
        </w:rPr>
        <w:t>possibility of extension</w:t>
      </w:r>
      <w:r w:rsidR="005B1740" w:rsidRPr="00664B08">
        <w:rPr>
          <w:rFonts w:ascii="Arial" w:hAnsi="Arial" w:cs="Arial"/>
          <w:sz w:val="24"/>
          <w:szCs w:val="24"/>
          <w:lang w:val="en-US"/>
        </w:rPr>
        <w:t xml:space="preserve"> for a further term</w:t>
      </w:r>
      <w:r w:rsidR="00C73936" w:rsidRPr="00664B08">
        <w:rPr>
          <w:rFonts w:ascii="Arial" w:hAnsi="Arial" w:cs="Arial"/>
          <w:sz w:val="24"/>
          <w:szCs w:val="24"/>
          <w:lang w:val="en-US"/>
        </w:rPr>
        <w:t xml:space="preserve">. </w:t>
      </w:r>
    </w:p>
    <w:p w14:paraId="60C5B851" w14:textId="77777777" w:rsidR="00536C84" w:rsidRPr="00664B08" w:rsidRDefault="00536C84" w:rsidP="00536C84">
      <w:pPr>
        <w:pStyle w:val="Body"/>
        <w:spacing w:after="0"/>
        <w:rPr>
          <w:rFonts w:ascii="Arial" w:eastAsia="Arial" w:hAnsi="Arial" w:cs="Arial"/>
          <w:sz w:val="24"/>
          <w:szCs w:val="24"/>
        </w:rPr>
      </w:pPr>
    </w:p>
    <w:p w14:paraId="1C3CD2B8" w14:textId="77777777" w:rsidR="00536C84" w:rsidRPr="00664B08" w:rsidRDefault="00536C84" w:rsidP="00536C84">
      <w:pPr>
        <w:rPr>
          <w:rFonts w:ascii="Arial" w:hAnsi="Arial" w:cs="Arial"/>
          <w:b/>
          <w:sz w:val="24"/>
          <w:szCs w:val="24"/>
        </w:rPr>
      </w:pPr>
      <w:r w:rsidRPr="00664B08">
        <w:rPr>
          <w:rFonts w:ascii="Arial" w:hAnsi="Arial" w:cs="Arial"/>
          <w:b/>
          <w:sz w:val="24"/>
          <w:szCs w:val="24"/>
        </w:rPr>
        <w:t xml:space="preserve">Main tasks: </w:t>
      </w:r>
    </w:p>
    <w:p w14:paraId="646CA7C5" w14:textId="77777777" w:rsidR="00536C84" w:rsidRPr="00664B08" w:rsidRDefault="00536C84" w:rsidP="00536C84">
      <w:pPr>
        <w:rPr>
          <w:rFonts w:ascii="Arial" w:hAnsi="Arial" w:cs="Arial"/>
          <w:sz w:val="24"/>
          <w:szCs w:val="24"/>
        </w:rPr>
      </w:pPr>
    </w:p>
    <w:p w14:paraId="2DC59432" w14:textId="4340ECAF" w:rsidR="004E4E05" w:rsidRPr="00664B08" w:rsidRDefault="00536C84" w:rsidP="21DBB6B0">
      <w:pPr>
        <w:ind w:left="720"/>
        <w:rPr>
          <w:rFonts w:ascii="Arial" w:hAnsi="Arial" w:cs="Arial"/>
          <w:sz w:val="24"/>
          <w:szCs w:val="24"/>
        </w:rPr>
      </w:pPr>
      <w:r w:rsidRPr="00664B08">
        <w:rPr>
          <w:rFonts w:ascii="Arial" w:hAnsi="Arial" w:cs="Arial"/>
          <w:sz w:val="24"/>
          <w:szCs w:val="24"/>
        </w:rPr>
        <w:t xml:space="preserve">To </w:t>
      </w:r>
      <w:r w:rsidR="009F23EC" w:rsidRPr="00664B08">
        <w:rPr>
          <w:rFonts w:ascii="Arial" w:hAnsi="Arial" w:cs="Arial"/>
          <w:sz w:val="24"/>
          <w:szCs w:val="24"/>
        </w:rPr>
        <w:t>l</w:t>
      </w:r>
      <w:r w:rsidRPr="00664B08">
        <w:rPr>
          <w:rFonts w:ascii="Arial" w:hAnsi="Arial" w:cs="Arial"/>
          <w:sz w:val="24"/>
          <w:szCs w:val="24"/>
        </w:rPr>
        <w:t xml:space="preserve">ead the British Psychoanalytic Council in our regulatory role and </w:t>
      </w:r>
      <w:r w:rsidR="005B1740" w:rsidRPr="00664B08">
        <w:rPr>
          <w:rFonts w:ascii="Arial" w:hAnsi="Arial" w:cs="Arial"/>
          <w:sz w:val="24"/>
          <w:szCs w:val="24"/>
        </w:rPr>
        <w:t xml:space="preserve">in </w:t>
      </w:r>
      <w:r w:rsidR="2E1B7B24" w:rsidRPr="00664B08">
        <w:rPr>
          <w:rFonts w:ascii="Arial" w:hAnsi="Arial" w:cs="Arial"/>
          <w:sz w:val="24"/>
          <w:szCs w:val="24"/>
        </w:rPr>
        <w:t>championing</w:t>
      </w:r>
      <w:r w:rsidR="04029EE8" w:rsidRPr="00664B08">
        <w:rPr>
          <w:rFonts w:ascii="Arial" w:hAnsi="Arial" w:cs="Arial"/>
          <w:sz w:val="24"/>
          <w:szCs w:val="24"/>
        </w:rPr>
        <w:t xml:space="preserve"> </w:t>
      </w:r>
      <w:r w:rsidRPr="00664B08">
        <w:rPr>
          <w:rFonts w:ascii="Arial" w:hAnsi="Arial" w:cs="Arial"/>
          <w:sz w:val="24"/>
          <w:szCs w:val="24"/>
        </w:rPr>
        <w:t>the psychoanalytic profession</w:t>
      </w:r>
      <w:r w:rsidR="009F23EC" w:rsidRPr="00664B08">
        <w:rPr>
          <w:rFonts w:ascii="Arial" w:hAnsi="Arial" w:cs="Arial"/>
          <w:sz w:val="24"/>
          <w:szCs w:val="24"/>
        </w:rPr>
        <w:t xml:space="preserve">. </w:t>
      </w:r>
    </w:p>
    <w:p w14:paraId="005C317D" w14:textId="77777777" w:rsidR="00FD556A" w:rsidRPr="00664B08" w:rsidRDefault="00FD556A" w:rsidP="21DBB6B0">
      <w:pPr>
        <w:ind w:left="720"/>
        <w:rPr>
          <w:rFonts w:ascii="Arial" w:hAnsi="Arial" w:cs="Arial"/>
          <w:sz w:val="24"/>
          <w:szCs w:val="24"/>
        </w:rPr>
      </w:pPr>
    </w:p>
    <w:p w14:paraId="433CBEE8" w14:textId="34D2AD2B" w:rsidR="005B1740" w:rsidRPr="00664B08" w:rsidRDefault="005B1740" w:rsidP="005B1740">
      <w:pPr>
        <w:pStyle w:val="ListParagraph"/>
        <w:numPr>
          <w:ilvl w:val="0"/>
          <w:numId w:val="26"/>
        </w:numPr>
        <w:spacing w:line="276" w:lineRule="auto"/>
        <w:rPr>
          <w:rFonts w:ascii="Arial" w:hAnsi="Arial" w:cs="Arial"/>
          <w:sz w:val="24"/>
          <w:szCs w:val="24"/>
        </w:rPr>
      </w:pPr>
      <w:r w:rsidRPr="00664B08">
        <w:rPr>
          <w:rFonts w:ascii="Arial" w:hAnsi="Arial" w:cs="Arial"/>
          <w:sz w:val="24"/>
          <w:szCs w:val="24"/>
        </w:rPr>
        <w:t xml:space="preserve">Working </w:t>
      </w:r>
      <w:r w:rsidR="545CE9F9" w:rsidRPr="00664B08">
        <w:rPr>
          <w:rFonts w:ascii="Arial" w:hAnsi="Arial" w:cs="Arial"/>
          <w:sz w:val="24"/>
          <w:szCs w:val="24"/>
        </w:rPr>
        <w:t xml:space="preserve">Collaboratively </w:t>
      </w:r>
      <w:r w:rsidRPr="00664B08">
        <w:rPr>
          <w:rFonts w:ascii="Arial" w:hAnsi="Arial" w:cs="Arial"/>
          <w:sz w:val="24"/>
          <w:szCs w:val="24"/>
        </w:rPr>
        <w:t xml:space="preserve">in setting vision, values, mission, </w:t>
      </w:r>
      <w:proofErr w:type="gramStart"/>
      <w:r w:rsidRPr="00664B08">
        <w:rPr>
          <w:rFonts w:ascii="Arial" w:hAnsi="Arial" w:cs="Arial"/>
          <w:sz w:val="24"/>
          <w:szCs w:val="24"/>
        </w:rPr>
        <w:t>strategy</w:t>
      </w:r>
      <w:proofErr w:type="gramEnd"/>
      <w:r w:rsidRPr="00664B08">
        <w:rPr>
          <w:rFonts w:ascii="Arial" w:hAnsi="Arial" w:cs="Arial"/>
          <w:sz w:val="24"/>
          <w:szCs w:val="24"/>
        </w:rPr>
        <w:t xml:space="preserve"> and high-level policy in accordance with charity regulations and the governing document </w:t>
      </w:r>
    </w:p>
    <w:p w14:paraId="7EA07694" w14:textId="74BA6D41" w:rsidR="00536C84" w:rsidRPr="00664B08" w:rsidRDefault="00536C84" w:rsidP="00536C84">
      <w:pPr>
        <w:pStyle w:val="ListParagraph"/>
        <w:widowControl/>
        <w:numPr>
          <w:ilvl w:val="0"/>
          <w:numId w:val="26"/>
        </w:numPr>
        <w:pBdr>
          <w:top w:val="nil"/>
          <w:left w:val="nil"/>
          <w:bottom w:val="nil"/>
          <w:right w:val="nil"/>
          <w:between w:val="nil"/>
          <w:bar w:val="nil"/>
        </w:pBdr>
        <w:autoSpaceDE/>
        <w:autoSpaceDN/>
        <w:spacing w:line="276" w:lineRule="auto"/>
        <w:rPr>
          <w:rFonts w:ascii="Arial" w:eastAsia="Arial" w:hAnsi="Arial" w:cs="Arial"/>
          <w:sz w:val="24"/>
          <w:szCs w:val="24"/>
        </w:rPr>
      </w:pPr>
      <w:r w:rsidRPr="00664B08">
        <w:rPr>
          <w:rFonts w:ascii="Arial" w:hAnsi="Arial" w:cs="Arial"/>
          <w:sz w:val="24"/>
          <w:szCs w:val="24"/>
        </w:rPr>
        <w:t xml:space="preserve">To lead the Council and </w:t>
      </w:r>
      <w:r w:rsidR="005B1740" w:rsidRPr="00664B08">
        <w:rPr>
          <w:rFonts w:ascii="Arial" w:hAnsi="Arial" w:cs="Arial"/>
          <w:sz w:val="24"/>
          <w:szCs w:val="24"/>
        </w:rPr>
        <w:t>The Board of Trustees</w:t>
      </w:r>
      <w:r w:rsidRPr="00664B08">
        <w:rPr>
          <w:rFonts w:ascii="Arial" w:hAnsi="Arial" w:cs="Arial"/>
          <w:sz w:val="24"/>
          <w:szCs w:val="24"/>
        </w:rPr>
        <w:t xml:space="preserve"> in ensuring that they fulfil their responsibilities for the governance of the organisation and ensuring that the organisation acts in accordance with its </w:t>
      </w:r>
      <w:r w:rsidR="005B1740" w:rsidRPr="00664B08">
        <w:rPr>
          <w:rFonts w:ascii="Arial" w:hAnsi="Arial" w:cs="Arial"/>
          <w:sz w:val="24"/>
          <w:szCs w:val="24"/>
        </w:rPr>
        <w:t>constitution.</w:t>
      </w:r>
    </w:p>
    <w:p w14:paraId="6CF1FA5B" w14:textId="2DE3F586" w:rsidR="00536C84" w:rsidRPr="00664B08" w:rsidRDefault="00536C84" w:rsidP="00536C84">
      <w:pPr>
        <w:pStyle w:val="ListParagraph"/>
        <w:widowControl/>
        <w:numPr>
          <w:ilvl w:val="0"/>
          <w:numId w:val="26"/>
        </w:numPr>
        <w:pBdr>
          <w:top w:val="nil"/>
          <w:left w:val="nil"/>
          <w:bottom w:val="nil"/>
          <w:right w:val="nil"/>
          <w:between w:val="nil"/>
          <w:bar w:val="nil"/>
        </w:pBdr>
        <w:autoSpaceDE/>
        <w:autoSpaceDN/>
        <w:spacing w:line="276" w:lineRule="auto"/>
        <w:rPr>
          <w:rFonts w:ascii="Arial" w:eastAsia="Arial" w:hAnsi="Arial" w:cs="Arial"/>
          <w:sz w:val="24"/>
          <w:szCs w:val="24"/>
        </w:rPr>
      </w:pPr>
      <w:r w:rsidRPr="00664B08">
        <w:rPr>
          <w:rFonts w:ascii="Arial" w:hAnsi="Arial" w:cs="Arial"/>
          <w:sz w:val="24"/>
          <w:szCs w:val="24"/>
        </w:rPr>
        <w:t>To work closely with the Chief Executive to achieve the organisation’s objectives and help optimise the relationship between Member Institutions</w:t>
      </w:r>
      <w:r w:rsidR="005B1740" w:rsidRPr="00664B08">
        <w:rPr>
          <w:rFonts w:ascii="Arial" w:hAnsi="Arial" w:cs="Arial"/>
          <w:sz w:val="24"/>
          <w:szCs w:val="24"/>
        </w:rPr>
        <w:t xml:space="preserve"> and BPC</w:t>
      </w:r>
    </w:p>
    <w:p w14:paraId="1A1E7929" w14:textId="76BD5865" w:rsidR="00536C84" w:rsidRPr="00664B08" w:rsidRDefault="005B1740" w:rsidP="00536C84">
      <w:pPr>
        <w:pStyle w:val="ListParagraph"/>
        <w:widowControl/>
        <w:numPr>
          <w:ilvl w:val="0"/>
          <w:numId w:val="26"/>
        </w:numPr>
        <w:pBdr>
          <w:top w:val="nil"/>
          <w:left w:val="nil"/>
          <w:bottom w:val="nil"/>
          <w:right w:val="nil"/>
          <w:between w:val="nil"/>
          <w:bar w:val="nil"/>
        </w:pBdr>
        <w:autoSpaceDE/>
        <w:autoSpaceDN/>
        <w:spacing w:line="276" w:lineRule="auto"/>
        <w:rPr>
          <w:rFonts w:ascii="Arial" w:eastAsia="Arial" w:hAnsi="Arial" w:cs="Arial"/>
          <w:sz w:val="24"/>
          <w:szCs w:val="24"/>
        </w:rPr>
      </w:pPr>
      <w:r w:rsidRPr="00664B08">
        <w:rPr>
          <w:rFonts w:ascii="Arial" w:hAnsi="Arial" w:cs="Arial"/>
          <w:sz w:val="24"/>
          <w:szCs w:val="24"/>
        </w:rPr>
        <w:t>Work alongside the</w:t>
      </w:r>
      <w:r w:rsidR="00536C84" w:rsidRPr="00664B08">
        <w:rPr>
          <w:rFonts w:ascii="Arial" w:hAnsi="Arial" w:cs="Arial"/>
          <w:sz w:val="24"/>
          <w:szCs w:val="24"/>
        </w:rPr>
        <w:t xml:space="preserve"> Chief Executive in promoting the organisation, representing the organisation effectively to </w:t>
      </w:r>
      <w:r w:rsidR="00082347" w:rsidRPr="00664B08">
        <w:rPr>
          <w:rFonts w:ascii="Arial" w:hAnsi="Arial" w:cs="Arial"/>
          <w:sz w:val="24"/>
          <w:szCs w:val="24"/>
        </w:rPr>
        <w:t>R</w:t>
      </w:r>
      <w:r w:rsidR="00536C84" w:rsidRPr="00664B08">
        <w:rPr>
          <w:rFonts w:ascii="Arial" w:hAnsi="Arial" w:cs="Arial"/>
          <w:sz w:val="24"/>
          <w:szCs w:val="24"/>
        </w:rPr>
        <w:t xml:space="preserve">egistrants, </w:t>
      </w:r>
      <w:r w:rsidR="00082347" w:rsidRPr="00664B08">
        <w:rPr>
          <w:rFonts w:ascii="Arial" w:hAnsi="Arial" w:cs="Arial"/>
          <w:sz w:val="24"/>
          <w:szCs w:val="24"/>
        </w:rPr>
        <w:t>M</w:t>
      </w:r>
      <w:r w:rsidR="00536C84" w:rsidRPr="00664B08">
        <w:rPr>
          <w:rFonts w:ascii="Arial" w:hAnsi="Arial" w:cs="Arial"/>
          <w:sz w:val="24"/>
          <w:szCs w:val="24"/>
        </w:rPr>
        <w:t xml:space="preserve">ember </w:t>
      </w:r>
      <w:proofErr w:type="gramStart"/>
      <w:r w:rsidR="00082347" w:rsidRPr="00664B08">
        <w:rPr>
          <w:rFonts w:ascii="Arial" w:hAnsi="Arial" w:cs="Arial"/>
          <w:sz w:val="24"/>
          <w:szCs w:val="24"/>
        </w:rPr>
        <w:t>I</w:t>
      </w:r>
      <w:r w:rsidR="00536C84" w:rsidRPr="00664B08">
        <w:rPr>
          <w:rFonts w:ascii="Arial" w:hAnsi="Arial" w:cs="Arial"/>
          <w:sz w:val="24"/>
          <w:szCs w:val="24"/>
        </w:rPr>
        <w:t>nstitutions</w:t>
      </w:r>
      <w:proofErr w:type="gramEnd"/>
      <w:r w:rsidR="00536C84" w:rsidRPr="00664B08">
        <w:rPr>
          <w:rFonts w:ascii="Arial" w:hAnsi="Arial" w:cs="Arial"/>
          <w:sz w:val="24"/>
          <w:szCs w:val="24"/>
        </w:rPr>
        <w:t xml:space="preserve"> and external stakeholders</w:t>
      </w:r>
      <w:r w:rsidR="008931D8" w:rsidRPr="00664B08">
        <w:rPr>
          <w:rFonts w:ascii="Arial" w:hAnsi="Arial" w:cs="Arial"/>
          <w:sz w:val="24"/>
          <w:szCs w:val="24"/>
        </w:rPr>
        <w:t>.</w:t>
      </w:r>
    </w:p>
    <w:p w14:paraId="11123985" w14:textId="77777777" w:rsidR="00E8104D" w:rsidRPr="00664B08" w:rsidRDefault="00E8104D" w:rsidP="00536C84">
      <w:pPr>
        <w:pStyle w:val="Body"/>
        <w:spacing w:after="0"/>
        <w:rPr>
          <w:rFonts w:ascii="Arial" w:hAnsi="Arial" w:cs="Arial"/>
          <w:sz w:val="24"/>
          <w:szCs w:val="24"/>
          <w:lang w:val="en-US"/>
        </w:rPr>
      </w:pPr>
    </w:p>
    <w:p w14:paraId="08619259" w14:textId="2FBA1707" w:rsidR="00536C84" w:rsidRPr="00664B08" w:rsidRDefault="00536C84" w:rsidP="00536C84">
      <w:pPr>
        <w:pStyle w:val="Body"/>
        <w:spacing w:after="0"/>
        <w:rPr>
          <w:rFonts w:ascii="Arial" w:eastAsia="Arial Bold" w:hAnsi="Arial" w:cs="Arial"/>
          <w:sz w:val="24"/>
          <w:szCs w:val="24"/>
        </w:rPr>
      </w:pPr>
      <w:r w:rsidRPr="00664B08">
        <w:rPr>
          <w:rFonts w:ascii="Arial" w:hAnsi="Arial" w:cs="Arial"/>
          <w:sz w:val="24"/>
          <w:szCs w:val="24"/>
          <w:lang w:val="en-US"/>
        </w:rPr>
        <w:t>Role in more detail:</w:t>
      </w:r>
    </w:p>
    <w:p w14:paraId="22380ECA" w14:textId="77777777" w:rsidR="00536C84" w:rsidRPr="00664B08" w:rsidRDefault="00536C84" w:rsidP="00536C84">
      <w:pPr>
        <w:pStyle w:val="Body"/>
        <w:spacing w:after="0"/>
        <w:rPr>
          <w:rFonts w:ascii="Arial" w:eastAsia="Arial" w:hAnsi="Arial" w:cs="Arial"/>
          <w:sz w:val="24"/>
          <w:szCs w:val="24"/>
        </w:rPr>
      </w:pPr>
    </w:p>
    <w:p w14:paraId="5B9C2689" w14:textId="533538F2" w:rsidR="00536C84" w:rsidRPr="00664B08" w:rsidRDefault="00607592" w:rsidP="00536C84">
      <w:pPr>
        <w:pStyle w:val="Body"/>
        <w:spacing w:after="0"/>
        <w:rPr>
          <w:rFonts w:ascii="Arial" w:eastAsia="Arial Bold" w:hAnsi="Arial" w:cs="Arial"/>
          <w:b/>
          <w:bCs/>
          <w:sz w:val="24"/>
          <w:szCs w:val="24"/>
        </w:rPr>
      </w:pPr>
      <w:r w:rsidRPr="00664B08">
        <w:rPr>
          <w:rFonts w:ascii="Arial" w:hAnsi="Arial" w:cs="Arial"/>
          <w:b/>
          <w:bCs/>
          <w:sz w:val="24"/>
          <w:szCs w:val="24"/>
          <w:lang w:val="en-US"/>
        </w:rPr>
        <w:lastRenderedPageBreak/>
        <w:t xml:space="preserve">Working with the Board of Trustees and </w:t>
      </w:r>
      <w:r w:rsidR="00536C84" w:rsidRPr="00664B08">
        <w:rPr>
          <w:rFonts w:ascii="Arial" w:hAnsi="Arial" w:cs="Arial"/>
          <w:b/>
          <w:bCs/>
          <w:sz w:val="24"/>
          <w:szCs w:val="24"/>
          <w:lang w:val="en-US"/>
        </w:rPr>
        <w:t xml:space="preserve">the Council </w:t>
      </w:r>
    </w:p>
    <w:p w14:paraId="49637D98" w14:textId="254639DA" w:rsidR="008931D8" w:rsidRPr="00664B08" w:rsidRDefault="005B1740" w:rsidP="00536C84">
      <w:pPr>
        <w:pStyle w:val="ListParagraph"/>
        <w:widowControl/>
        <w:numPr>
          <w:ilvl w:val="0"/>
          <w:numId w:val="2"/>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Ensuring with</w:t>
      </w:r>
      <w:r w:rsidR="008931D8" w:rsidRPr="00664B08">
        <w:rPr>
          <w:rFonts w:ascii="Arial" w:hAnsi="Arial" w:cs="Arial"/>
          <w:sz w:val="24"/>
          <w:szCs w:val="24"/>
        </w:rPr>
        <w:t xml:space="preserve"> the Chief Executive,</w:t>
      </w:r>
      <w:r w:rsidRPr="00664B08">
        <w:rPr>
          <w:rFonts w:ascii="Arial" w:hAnsi="Arial" w:cs="Arial"/>
          <w:sz w:val="24"/>
          <w:szCs w:val="24"/>
        </w:rPr>
        <w:t xml:space="preserve"> that </w:t>
      </w:r>
      <w:r w:rsidR="00C94799" w:rsidRPr="00664B08">
        <w:rPr>
          <w:rFonts w:ascii="Arial" w:hAnsi="Arial" w:cs="Arial"/>
          <w:sz w:val="24"/>
          <w:szCs w:val="24"/>
        </w:rPr>
        <w:t>meeting administration is efficiently managed, including setting</w:t>
      </w:r>
      <w:r w:rsidR="008931D8" w:rsidRPr="00664B08">
        <w:rPr>
          <w:rFonts w:ascii="Arial" w:hAnsi="Arial" w:cs="Arial"/>
          <w:sz w:val="24"/>
          <w:szCs w:val="24"/>
        </w:rPr>
        <w:t xml:space="preserve"> agendas</w:t>
      </w:r>
      <w:r w:rsidR="00C94799" w:rsidRPr="00664B08">
        <w:rPr>
          <w:rFonts w:ascii="Arial" w:hAnsi="Arial" w:cs="Arial"/>
          <w:sz w:val="24"/>
          <w:szCs w:val="24"/>
        </w:rPr>
        <w:t>,</w:t>
      </w:r>
      <w:r w:rsidR="008931D8" w:rsidRPr="00664B08">
        <w:rPr>
          <w:rFonts w:ascii="Arial" w:hAnsi="Arial" w:cs="Arial"/>
          <w:sz w:val="24"/>
          <w:szCs w:val="24"/>
        </w:rPr>
        <w:t xml:space="preserve"> review</w:t>
      </w:r>
      <w:r w:rsidR="00C94799" w:rsidRPr="00664B08">
        <w:rPr>
          <w:rFonts w:ascii="Arial" w:hAnsi="Arial" w:cs="Arial"/>
          <w:sz w:val="24"/>
          <w:szCs w:val="24"/>
        </w:rPr>
        <w:t>ing</w:t>
      </w:r>
      <w:r w:rsidR="008931D8" w:rsidRPr="00664B08">
        <w:rPr>
          <w:rFonts w:ascii="Arial" w:hAnsi="Arial" w:cs="Arial"/>
          <w:sz w:val="24"/>
          <w:szCs w:val="24"/>
        </w:rPr>
        <w:t xml:space="preserve"> actions</w:t>
      </w:r>
      <w:r w:rsidR="00C94799" w:rsidRPr="00664B08">
        <w:rPr>
          <w:rFonts w:ascii="Arial" w:hAnsi="Arial" w:cs="Arial"/>
          <w:sz w:val="24"/>
          <w:szCs w:val="24"/>
        </w:rPr>
        <w:t xml:space="preserve"> and minut</w:t>
      </w:r>
      <w:r w:rsidRPr="00664B08">
        <w:rPr>
          <w:rFonts w:ascii="Arial" w:hAnsi="Arial" w:cs="Arial"/>
          <w:sz w:val="24"/>
          <w:szCs w:val="24"/>
        </w:rPr>
        <w:t>es</w:t>
      </w:r>
    </w:p>
    <w:p w14:paraId="7B63590E" w14:textId="3BD68CE8" w:rsidR="00536C84" w:rsidRPr="00664B08" w:rsidRDefault="00536C84" w:rsidP="21DBB6B0">
      <w:pPr>
        <w:pStyle w:val="ListParagraph"/>
        <w:widowControl/>
        <w:numPr>
          <w:ilvl w:val="0"/>
          <w:numId w:val="2"/>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To chair meetings of the Council and</w:t>
      </w:r>
      <w:r w:rsidR="005B1740" w:rsidRPr="00664B08">
        <w:rPr>
          <w:rFonts w:ascii="Arial" w:hAnsi="Arial" w:cs="Arial"/>
          <w:sz w:val="24"/>
          <w:szCs w:val="24"/>
        </w:rPr>
        <w:t xml:space="preserve"> The Board of Trustees, ensuring</w:t>
      </w:r>
      <w:r w:rsidRPr="00664B08">
        <w:rPr>
          <w:rFonts w:ascii="Arial" w:hAnsi="Arial" w:cs="Arial"/>
          <w:sz w:val="24"/>
          <w:szCs w:val="24"/>
        </w:rPr>
        <w:t xml:space="preserve"> they function effectively</w:t>
      </w:r>
      <w:r w:rsidR="005B1740" w:rsidRPr="00664B08">
        <w:rPr>
          <w:rFonts w:ascii="Arial" w:hAnsi="Arial" w:cs="Arial"/>
          <w:sz w:val="24"/>
          <w:szCs w:val="24"/>
        </w:rPr>
        <w:t>.</w:t>
      </w:r>
    </w:p>
    <w:p w14:paraId="30E876D3" w14:textId="28CFB48E" w:rsidR="00607592" w:rsidRPr="00664B08" w:rsidRDefault="00450EB8" w:rsidP="21DBB6B0">
      <w:pPr>
        <w:pStyle w:val="ListParagraph"/>
        <w:widowControl/>
        <w:numPr>
          <w:ilvl w:val="0"/>
          <w:numId w:val="2"/>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 xml:space="preserve">To lead recruitment and induction into the Board </w:t>
      </w:r>
      <w:r w:rsidR="00607592" w:rsidRPr="00664B08">
        <w:rPr>
          <w:rFonts w:ascii="Arial" w:hAnsi="Arial" w:cs="Arial"/>
          <w:sz w:val="24"/>
          <w:szCs w:val="24"/>
        </w:rPr>
        <w:t>to succession plan in relation to the key officers of the Board.</w:t>
      </w:r>
    </w:p>
    <w:p w14:paraId="4CC0CCE9" w14:textId="5CA1DE91" w:rsidR="00536C84" w:rsidRPr="00664B08" w:rsidRDefault="00536C84" w:rsidP="00536C84">
      <w:pPr>
        <w:pStyle w:val="ListParagraph"/>
        <w:widowControl/>
        <w:numPr>
          <w:ilvl w:val="0"/>
          <w:numId w:val="4"/>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 xml:space="preserve">To </w:t>
      </w:r>
      <w:r w:rsidR="00C94799" w:rsidRPr="00664B08">
        <w:rPr>
          <w:rFonts w:ascii="Arial" w:hAnsi="Arial" w:cs="Arial"/>
          <w:sz w:val="24"/>
          <w:szCs w:val="24"/>
        </w:rPr>
        <w:t xml:space="preserve">chair </w:t>
      </w:r>
      <w:r w:rsidRPr="00664B08">
        <w:rPr>
          <w:rFonts w:ascii="Arial" w:hAnsi="Arial" w:cs="Arial"/>
          <w:sz w:val="24"/>
          <w:szCs w:val="24"/>
        </w:rPr>
        <w:t>the Annual General Meeting, ensur</w:t>
      </w:r>
      <w:r w:rsidR="005B1740" w:rsidRPr="00664B08">
        <w:rPr>
          <w:rFonts w:ascii="Arial" w:hAnsi="Arial" w:cs="Arial"/>
          <w:sz w:val="24"/>
          <w:szCs w:val="24"/>
        </w:rPr>
        <w:t>ing</w:t>
      </w:r>
      <w:r w:rsidRPr="00664B08">
        <w:rPr>
          <w:rFonts w:ascii="Arial" w:hAnsi="Arial" w:cs="Arial"/>
          <w:sz w:val="24"/>
          <w:szCs w:val="24"/>
        </w:rPr>
        <w:t xml:space="preserve"> that proper representation of the organisation’s activities is provided to </w:t>
      </w:r>
      <w:r w:rsidR="005B1740" w:rsidRPr="00664B08">
        <w:rPr>
          <w:rFonts w:ascii="Arial" w:hAnsi="Arial" w:cs="Arial"/>
          <w:sz w:val="24"/>
          <w:szCs w:val="24"/>
        </w:rPr>
        <w:t>our MIs and Registrants.</w:t>
      </w:r>
    </w:p>
    <w:p w14:paraId="1B81DD1D" w14:textId="4E3D7EF9" w:rsidR="00536C84" w:rsidRPr="00664B08" w:rsidRDefault="00536C84" w:rsidP="00536C84">
      <w:pPr>
        <w:pStyle w:val="ListParagraph"/>
        <w:widowControl/>
        <w:numPr>
          <w:ilvl w:val="0"/>
          <w:numId w:val="5"/>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 xml:space="preserve">With the Chief Executive, ensure that all </w:t>
      </w:r>
      <w:r w:rsidR="00082347" w:rsidRPr="00664B08">
        <w:rPr>
          <w:rFonts w:ascii="Arial" w:hAnsi="Arial" w:cs="Arial"/>
          <w:sz w:val="24"/>
          <w:szCs w:val="24"/>
        </w:rPr>
        <w:t>B</w:t>
      </w:r>
      <w:r w:rsidRPr="00664B08">
        <w:rPr>
          <w:rFonts w:ascii="Arial" w:hAnsi="Arial" w:cs="Arial"/>
          <w:sz w:val="24"/>
          <w:szCs w:val="24"/>
        </w:rPr>
        <w:t xml:space="preserve">oard members receive appropriate </w:t>
      </w:r>
      <w:r w:rsidR="00C94799" w:rsidRPr="00664B08">
        <w:rPr>
          <w:rFonts w:ascii="Arial" w:hAnsi="Arial" w:cs="Arial"/>
          <w:sz w:val="24"/>
          <w:szCs w:val="24"/>
        </w:rPr>
        <w:t>support and training</w:t>
      </w:r>
      <w:r w:rsidR="78AC9F0D" w:rsidRPr="00664B08">
        <w:rPr>
          <w:rFonts w:ascii="Arial" w:hAnsi="Arial" w:cs="Arial"/>
          <w:sz w:val="24"/>
          <w:szCs w:val="24"/>
        </w:rPr>
        <w:t xml:space="preserve"> </w:t>
      </w:r>
      <w:r w:rsidRPr="00664B08">
        <w:rPr>
          <w:rFonts w:ascii="Arial" w:hAnsi="Arial" w:cs="Arial"/>
          <w:sz w:val="24"/>
          <w:szCs w:val="24"/>
        </w:rPr>
        <w:t>relating to their roles</w:t>
      </w:r>
      <w:r w:rsidR="005B1740" w:rsidRPr="00664B08">
        <w:rPr>
          <w:rFonts w:ascii="Arial" w:hAnsi="Arial" w:cs="Arial"/>
          <w:sz w:val="24"/>
          <w:szCs w:val="24"/>
        </w:rPr>
        <w:t>.</w:t>
      </w:r>
    </w:p>
    <w:p w14:paraId="2FACED68" w14:textId="1D87FC49" w:rsidR="00536C84" w:rsidRPr="00664B08" w:rsidRDefault="00F216B4" w:rsidP="21DBB6B0">
      <w:pPr>
        <w:pStyle w:val="ListParagraph"/>
        <w:widowControl/>
        <w:numPr>
          <w:ilvl w:val="0"/>
          <w:numId w:val="8"/>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 xml:space="preserve">Empower and support </w:t>
      </w:r>
      <w:r w:rsidR="00536C84" w:rsidRPr="00664B08">
        <w:rPr>
          <w:rFonts w:ascii="Arial" w:hAnsi="Arial" w:cs="Arial"/>
          <w:sz w:val="24"/>
          <w:szCs w:val="24"/>
        </w:rPr>
        <w:t xml:space="preserve">the Chief Executive </w:t>
      </w:r>
      <w:r w:rsidRPr="00664B08">
        <w:rPr>
          <w:rFonts w:ascii="Arial" w:hAnsi="Arial" w:cs="Arial"/>
          <w:sz w:val="24"/>
          <w:szCs w:val="24"/>
        </w:rPr>
        <w:t>to</w:t>
      </w:r>
      <w:r w:rsidR="00536C84" w:rsidRPr="00664B08">
        <w:rPr>
          <w:rFonts w:ascii="Arial" w:hAnsi="Arial" w:cs="Arial"/>
          <w:sz w:val="24"/>
          <w:szCs w:val="24"/>
        </w:rPr>
        <w:t xml:space="preserve"> ensure that </w:t>
      </w:r>
      <w:r w:rsidRPr="00664B08">
        <w:rPr>
          <w:rFonts w:ascii="Arial" w:hAnsi="Arial" w:cs="Arial"/>
          <w:sz w:val="24"/>
          <w:szCs w:val="24"/>
        </w:rPr>
        <w:t xml:space="preserve">staff have </w:t>
      </w:r>
      <w:r w:rsidR="00536C84" w:rsidRPr="00664B08">
        <w:rPr>
          <w:rFonts w:ascii="Arial" w:hAnsi="Arial" w:cs="Arial"/>
          <w:sz w:val="24"/>
          <w:szCs w:val="24"/>
        </w:rPr>
        <w:t xml:space="preserve">appropriate resources (personnel, financial, material) </w:t>
      </w:r>
      <w:r w:rsidRPr="00664B08">
        <w:rPr>
          <w:rFonts w:ascii="Arial" w:hAnsi="Arial" w:cs="Arial"/>
          <w:sz w:val="24"/>
          <w:szCs w:val="24"/>
        </w:rPr>
        <w:t>to deliver their duties and develop their potential</w:t>
      </w:r>
    </w:p>
    <w:p w14:paraId="6B64F2B4" w14:textId="6CA89C8C" w:rsidR="1E2F92E7" w:rsidRPr="00664B08" w:rsidRDefault="1E2F92E7" w:rsidP="21DBB6B0">
      <w:pPr>
        <w:pStyle w:val="ListParagraph"/>
        <w:numPr>
          <w:ilvl w:val="0"/>
          <w:numId w:val="8"/>
        </w:numPr>
        <w:spacing w:line="276" w:lineRule="auto"/>
        <w:ind w:left="720" w:hanging="360"/>
        <w:rPr>
          <w:rFonts w:ascii="Arial" w:eastAsiaTheme="minorEastAsia" w:hAnsi="Arial" w:cs="Arial"/>
          <w:sz w:val="24"/>
          <w:szCs w:val="24"/>
        </w:rPr>
      </w:pPr>
      <w:r w:rsidRPr="00664B08">
        <w:rPr>
          <w:rFonts w:ascii="Arial" w:hAnsi="Arial" w:cs="Arial"/>
          <w:sz w:val="24"/>
          <w:szCs w:val="24"/>
        </w:rPr>
        <w:t xml:space="preserve">Actively support the psychoanalytic psychotherapy community </w:t>
      </w:r>
      <w:r w:rsidR="00607592" w:rsidRPr="00664B08">
        <w:rPr>
          <w:rFonts w:ascii="Arial" w:hAnsi="Arial" w:cs="Arial"/>
          <w:sz w:val="24"/>
          <w:szCs w:val="24"/>
        </w:rPr>
        <w:t xml:space="preserve">to </w:t>
      </w:r>
      <w:r w:rsidRPr="00664B08">
        <w:rPr>
          <w:rFonts w:ascii="Arial" w:hAnsi="Arial" w:cs="Arial"/>
          <w:sz w:val="24"/>
          <w:szCs w:val="24"/>
        </w:rPr>
        <w:t>develop the next generation of Registrants</w:t>
      </w:r>
    </w:p>
    <w:p w14:paraId="27AA527F" w14:textId="77777777" w:rsidR="00607592" w:rsidRPr="00664B08" w:rsidRDefault="005B1740" w:rsidP="00536C84">
      <w:pPr>
        <w:pStyle w:val="ListParagraph"/>
        <w:widowControl/>
        <w:numPr>
          <w:ilvl w:val="0"/>
          <w:numId w:val="9"/>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 xml:space="preserve">Working with the CEO and Board to ensure the organisational structure ensures the effective flow of information and </w:t>
      </w:r>
      <w:r w:rsidR="00607592" w:rsidRPr="00664B08">
        <w:rPr>
          <w:rFonts w:ascii="Arial" w:hAnsi="Arial" w:cs="Arial"/>
          <w:sz w:val="24"/>
          <w:szCs w:val="24"/>
        </w:rPr>
        <w:t>clarity of authority.</w:t>
      </w:r>
    </w:p>
    <w:p w14:paraId="181C760A" w14:textId="1EC4BFCB" w:rsidR="00536C84" w:rsidRPr="00664B08" w:rsidRDefault="00607592" w:rsidP="00536C84">
      <w:pPr>
        <w:pStyle w:val="ListParagraph"/>
        <w:widowControl/>
        <w:numPr>
          <w:ilvl w:val="0"/>
          <w:numId w:val="9"/>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 xml:space="preserve">With the Board of Trustees, </w:t>
      </w:r>
      <w:r w:rsidR="00536C84" w:rsidRPr="00664B08">
        <w:rPr>
          <w:rFonts w:ascii="Arial" w:hAnsi="Arial" w:cs="Arial"/>
          <w:sz w:val="24"/>
          <w:szCs w:val="24"/>
        </w:rPr>
        <w:t xml:space="preserve">monitor the progress of the organisation in the light of its </w:t>
      </w:r>
      <w:r w:rsidRPr="00664B08">
        <w:rPr>
          <w:rFonts w:ascii="Arial" w:hAnsi="Arial" w:cs="Arial"/>
          <w:sz w:val="24"/>
          <w:szCs w:val="24"/>
        </w:rPr>
        <w:t xml:space="preserve">agreed </w:t>
      </w:r>
      <w:r w:rsidR="00536C84" w:rsidRPr="00664B08">
        <w:rPr>
          <w:rFonts w:ascii="Arial" w:hAnsi="Arial" w:cs="Arial"/>
          <w:sz w:val="24"/>
          <w:szCs w:val="24"/>
        </w:rPr>
        <w:t>objectives.</w:t>
      </w:r>
    </w:p>
    <w:p w14:paraId="16E92D82" w14:textId="77777777" w:rsidR="00536C84" w:rsidRPr="00664B08" w:rsidRDefault="00536C84" w:rsidP="00536C84">
      <w:pPr>
        <w:pStyle w:val="Body"/>
        <w:spacing w:after="0"/>
        <w:rPr>
          <w:rFonts w:ascii="Arial" w:eastAsia="Arial" w:hAnsi="Arial" w:cs="Arial"/>
          <w:sz w:val="24"/>
          <w:szCs w:val="24"/>
        </w:rPr>
      </w:pPr>
    </w:p>
    <w:p w14:paraId="0A839FD5" w14:textId="77777777" w:rsidR="00536C84" w:rsidRPr="00664B08" w:rsidRDefault="00536C84" w:rsidP="00536C84">
      <w:pPr>
        <w:pStyle w:val="Body"/>
        <w:spacing w:after="0"/>
        <w:rPr>
          <w:rFonts w:ascii="Arial" w:eastAsia="Arial Bold" w:hAnsi="Arial" w:cs="Arial"/>
          <w:b/>
          <w:bCs/>
          <w:sz w:val="24"/>
          <w:szCs w:val="24"/>
        </w:rPr>
      </w:pPr>
      <w:r w:rsidRPr="00664B08">
        <w:rPr>
          <w:rFonts w:ascii="Arial" w:hAnsi="Arial" w:cs="Arial"/>
          <w:b/>
          <w:bCs/>
          <w:sz w:val="24"/>
          <w:szCs w:val="24"/>
          <w:lang w:val="en-US"/>
        </w:rPr>
        <w:t>Ensuring good regulation</w:t>
      </w:r>
    </w:p>
    <w:p w14:paraId="76976C6B" w14:textId="457ECDB1" w:rsidR="00536C84" w:rsidRPr="00664B08" w:rsidRDefault="00536C84" w:rsidP="21DBB6B0">
      <w:pPr>
        <w:pStyle w:val="ListParagraph"/>
        <w:widowControl/>
        <w:numPr>
          <w:ilvl w:val="0"/>
          <w:numId w:val="10"/>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Working closely with the Chief Executive, and Chairs of the relevant professional committees (Registration, Professional Standards, and Ethics),</w:t>
      </w:r>
      <w:r w:rsidR="24BE8D0B" w:rsidRPr="00664B08">
        <w:rPr>
          <w:rFonts w:ascii="Arial" w:hAnsi="Arial" w:cs="Arial"/>
          <w:sz w:val="24"/>
          <w:szCs w:val="24"/>
        </w:rPr>
        <w:t xml:space="preserve"> to</w:t>
      </w:r>
      <w:r w:rsidRPr="00664B08">
        <w:rPr>
          <w:rFonts w:ascii="Arial" w:hAnsi="Arial" w:cs="Arial"/>
          <w:sz w:val="24"/>
          <w:szCs w:val="24"/>
        </w:rPr>
        <w:t xml:space="preserve"> help ensure the organisation has in place effective regulatory measures, that maintain highest professional standards and are compliant with the requirements of the Professional Standards Authority</w:t>
      </w:r>
    </w:p>
    <w:p w14:paraId="2A272DFF" w14:textId="77777777" w:rsidR="00536C84" w:rsidRPr="00664B08" w:rsidRDefault="00536C84" w:rsidP="00536C84">
      <w:pPr>
        <w:pStyle w:val="Body"/>
        <w:spacing w:after="0"/>
        <w:rPr>
          <w:rFonts w:ascii="Arial" w:eastAsia="Arial Bold" w:hAnsi="Arial" w:cs="Arial"/>
          <w:sz w:val="24"/>
          <w:szCs w:val="24"/>
        </w:rPr>
      </w:pPr>
    </w:p>
    <w:p w14:paraId="3C1C637B" w14:textId="77777777" w:rsidR="00536C84" w:rsidRPr="00664B08" w:rsidRDefault="00536C84" w:rsidP="00536C84">
      <w:pPr>
        <w:pStyle w:val="Body"/>
        <w:spacing w:after="0"/>
        <w:rPr>
          <w:rFonts w:ascii="Arial" w:eastAsia="Arial Bold" w:hAnsi="Arial" w:cs="Arial"/>
          <w:b/>
          <w:bCs/>
          <w:sz w:val="24"/>
          <w:szCs w:val="24"/>
        </w:rPr>
      </w:pPr>
      <w:r w:rsidRPr="00664B08">
        <w:rPr>
          <w:rFonts w:ascii="Arial" w:hAnsi="Arial" w:cs="Arial"/>
          <w:b/>
          <w:bCs/>
          <w:sz w:val="24"/>
          <w:szCs w:val="24"/>
          <w:lang w:val="en-US"/>
        </w:rPr>
        <w:t>Oversight of resources</w:t>
      </w:r>
    </w:p>
    <w:p w14:paraId="6F22D6CA" w14:textId="77777777" w:rsidR="00F34B04" w:rsidRPr="00664B08" w:rsidRDefault="00F34B04" w:rsidP="00F34B04">
      <w:pPr>
        <w:pStyle w:val="ListParagraph"/>
        <w:numPr>
          <w:ilvl w:val="0"/>
          <w:numId w:val="11"/>
        </w:numPr>
        <w:rPr>
          <w:rFonts w:ascii="Arial" w:eastAsiaTheme="minorHAnsi" w:hAnsi="Arial" w:cs="Arial"/>
          <w:sz w:val="24"/>
          <w:szCs w:val="24"/>
          <w:lang w:bidi="ar-SA"/>
        </w:rPr>
      </w:pPr>
      <w:r w:rsidRPr="00664B08">
        <w:rPr>
          <w:rFonts w:ascii="Arial" w:hAnsi="Arial" w:cs="Arial"/>
          <w:sz w:val="24"/>
          <w:szCs w:val="24"/>
        </w:rPr>
        <w:t>To lead recruitment and the appointment of the CEO and to contribute as needed to the appointment of other senior staff</w:t>
      </w:r>
    </w:p>
    <w:p w14:paraId="2737C975" w14:textId="1CAE0701" w:rsidR="00607592" w:rsidRPr="00664B08" w:rsidRDefault="00607592" w:rsidP="00607592">
      <w:pPr>
        <w:pStyle w:val="ListParagraph"/>
        <w:widowControl/>
        <w:numPr>
          <w:ilvl w:val="0"/>
          <w:numId w:val="11"/>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To support and review the work of the Chief Executive, conducting regular appraisals</w:t>
      </w:r>
      <w:r w:rsidR="00450EB8" w:rsidRPr="00664B08">
        <w:rPr>
          <w:rFonts w:ascii="Arial" w:hAnsi="Arial" w:cs="Arial"/>
          <w:sz w:val="24"/>
          <w:szCs w:val="24"/>
        </w:rPr>
        <w:t xml:space="preserve"> and offering appropriate development opportunities</w:t>
      </w:r>
    </w:p>
    <w:p w14:paraId="2007586A" w14:textId="3553F165" w:rsidR="00536C84" w:rsidRPr="00664B08" w:rsidRDefault="00536C84" w:rsidP="00536C84">
      <w:pPr>
        <w:pStyle w:val="ListParagraph"/>
        <w:widowControl/>
        <w:numPr>
          <w:ilvl w:val="0"/>
          <w:numId w:val="12"/>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 xml:space="preserve">To receive regular informal progress reports of the organisation's work through the </w:t>
      </w:r>
      <w:r w:rsidR="00082347" w:rsidRPr="00664B08">
        <w:rPr>
          <w:rFonts w:ascii="Arial" w:hAnsi="Arial" w:cs="Arial"/>
          <w:sz w:val="24"/>
          <w:szCs w:val="24"/>
        </w:rPr>
        <w:t>C</w:t>
      </w:r>
      <w:r w:rsidRPr="00664B08">
        <w:rPr>
          <w:rFonts w:ascii="Arial" w:hAnsi="Arial" w:cs="Arial"/>
          <w:sz w:val="24"/>
          <w:szCs w:val="24"/>
        </w:rPr>
        <w:t xml:space="preserve">hief </w:t>
      </w:r>
      <w:r w:rsidR="00082347" w:rsidRPr="00664B08">
        <w:rPr>
          <w:rFonts w:ascii="Arial" w:hAnsi="Arial" w:cs="Arial"/>
          <w:sz w:val="24"/>
          <w:szCs w:val="24"/>
        </w:rPr>
        <w:t>E</w:t>
      </w:r>
      <w:r w:rsidRPr="00664B08">
        <w:rPr>
          <w:rFonts w:ascii="Arial" w:hAnsi="Arial" w:cs="Arial"/>
          <w:sz w:val="24"/>
          <w:szCs w:val="24"/>
        </w:rPr>
        <w:t>xecutive</w:t>
      </w:r>
    </w:p>
    <w:p w14:paraId="54D78AC3" w14:textId="67438C7C" w:rsidR="00536C84" w:rsidRPr="00664B08" w:rsidRDefault="00536C84" w:rsidP="00536C84">
      <w:pPr>
        <w:pStyle w:val="ListParagraph"/>
        <w:widowControl/>
        <w:numPr>
          <w:ilvl w:val="0"/>
          <w:numId w:val="13"/>
        </w:numPr>
        <w:pBdr>
          <w:top w:val="nil"/>
          <w:left w:val="nil"/>
          <w:bottom w:val="nil"/>
          <w:right w:val="nil"/>
          <w:between w:val="nil"/>
          <w:bar w:val="nil"/>
        </w:pBdr>
        <w:autoSpaceDE/>
        <w:autoSpaceDN/>
        <w:spacing w:line="276" w:lineRule="auto"/>
        <w:ind w:left="720" w:hanging="360"/>
        <w:rPr>
          <w:rFonts w:ascii="Arial" w:eastAsia="Arial" w:hAnsi="Arial" w:cs="Arial"/>
          <w:sz w:val="24"/>
          <w:szCs w:val="24"/>
        </w:rPr>
      </w:pPr>
      <w:r w:rsidRPr="00664B08">
        <w:rPr>
          <w:rFonts w:ascii="Arial" w:hAnsi="Arial" w:cs="Arial"/>
          <w:sz w:val="24"/>
          <w:szCs w:val="24"/>
        </w:rPr>
        <w:t>In consultation with the Chief Executive</w:t>
      </w:r>
      <w:r w:rsidR="1079DCE1" w:rsidRPr="00664B08">
        <w:rPr>
          <w:rFonts w:ascii="Arial" w:hAnsi="Arial" w:cs="Arial"/>
          <w:sz w:val="24"/>
          <w:szCs w:val="24"/>
        </w:rPr>
        <w:t xml:space="preserve"> and other relevant staff</w:t>
      </w:r>
      <w:r w:rsidRPr="00664B08">
        <w:rPr>
          <w:rFonts w:ascii="Arial" w:hAnsi="Arial" w:cs="Arial"/>
          <w:sz w:val="24"/>
          <w:szCs w:val="24"/>
        </w:rPr>
        <w:t xml:space="preserve">, to agree an annual calendar of meetings </w:t>
      </w:r>
    </w:p>
    <w:p w14:paraId="6BF333C7" w14:textId="25716437" w:rsidR="00536C84" w:rsidRPr="00664B08" w:rsidRDefault="00536C84" w:rsidP="00536C84">
      <w:pPr>
        <w:pStyle w:val="ListParagraph"/>
        <w:widowControl/>
        <w:numPr>
          <w:ilvl w:val="0"/>
          <w:numId w:val="14"/>
        </w:numPr>
        <w:pBdr>
          <w:top w:val="nil"/>
          <w:left w:val="nil"/>
          <w:bottom w:val="nil"/>
          <w:right w:val="nil"/>
          <w:between w:val="nil"/>
          <w:bar w:val="nil"/>
        </w:pBdr>
        <w:tabs>
          <w:tab w:val="num" w:pos="720"/>
        </w:tabs>
        <w:autoSpaceDE/>
        <w:autoSpaceDN/>
        <w:spacing w:line="276" w:lineRule="auto"/>
        <w:ind w:left="720" w:hanging="360"/>
        <w:rPr>
          <w:rFonts w:ascii="Arial" w:eastAsia="Arial" w:hAnsi="Arial" w:cs="Arial"/>
          <w:sz w:val="24"/>
          <w:szCs w:val="24"/>
        </w:rPr>
      </w:pPr>
      <w:r w:rsidRPr="00664B08">
        <w:rPr>
          <w:rFonts w:ascii="Arial" w:hAnsi="Arial" w:cs="Arial"/>
          <w:sz w:val="24"/>
          <w:szCs w:val="24"/>
        </w:rPr>
        <w:lastRenderedPageBreak/>
        <w:t xml:space="preserve">With the Chief Executive and other </w:t>
      </w:r>
      <w:r w:rsidR="00082347" w:rsidRPr="00664B08">
        <w:rPr>
          <w:rFonts w:ascii="Arial" w:hAnsi="Arial" w:cs="Arial"/>
          <w:sz w:val="24"/>
          <w:szCs w:val="24"/>
        </w:rPr>
        <w:t>B</w:t>
      </w:r>
      <w:r w:rsidRPr="00664B08">
        <w:rPr>
          <w:rFonts w:ascii="Arial" w:hAnsi="Arial" w:cs="Arial"/>
          <w:sz w:val="24"/>
          <w:szCs w:val="24"/>
        </w:rPr>
        <w:t>oard members, to set the financial strategy of the organisation and ensure it is adhered to</w:t>
      </w:r>
      <w:r w:rsidR="00607592" w:rsidRPr="00664B08">
        <w:rPr>
          <w:rFonts w:ascii="Arial" w:hAnsi="Arial" w:cs="Arial"/>
          <w:sz w:val="24"/>
          <w:szCs w:val="24"/>
        </w:rPr>
        <w:t>.</w:t>
      </w:r>
    </w:p>
    <w:p w14:paraId="6C164A6F" w14:textId="3DD68155" w:rsidR="00536C84" w:rsidRPr="00664B08" w:rsidRDefault="00536C84" w:rsidP="00536C84">
      <w:pPr>
        <w:pStyle w:val="ListParagraph"/>
        <w:widowControl/>
        <w:numPr>
          <w:ilvl w:val="0"/>
          <w:numId w:val="15"/>
        </w:numPr>
        <w:pBdr>
          <w:top w:val="nil"/>
          <w:left w:val="nil"/>
          <w:bottom w:val="nil"/>
          <w:right w:val="nil"/>
          <w:between w:val="nil"/>
          <w:bar w:val="nil"/>
        </w:pBdr>
        <w:tabs>
          <w:tab w:val="num" w:pos="720"/>
        </w:tabs>
        <w:autoSpaceDE/>
        <w:autoSpaceDN/>
        <w:spacing w:line="276" w:lineRule="auto"/>
        <w:ind w:left="720" w:hanging="360"/>
        <w:rPr>
          <w:rFonts w:ascii="Arial" w:eastAsia="Arial" w:hAnsi="Arial" w:cs="Arial"/>
          <w:sz w:val="24"/>
          <w:szCs w:val="24"/>
        </w:rPr>
      </w:pPr>
      <w:r w:rsidRPr="00664B08">
        <w:rPr>
          <w:rFonts w:ascii="Arial" w:hAnsi="Arial" w:cs="Arial"/>
          <w:sz w:val="24"/>
          <w:szCs w:val="24"/>
        </w:rPr>
        <w:t>To ensure that the organisation’s financial dealings are prudently and systematically accounted for, audited and publicly available</w:t>
      </w:r>
    </w:p>
    <w:p w14:paraId="692C7391" w14:textId="768B0556" w:rsidR="006E50A9" w:rsidRPr="00664B08" w:rsidRDefault="00607592" w:rsidP="00536C84">
      <w:pPr>
        <w:pStyle w:val="ListParagraph"/>
        <w:widowControl/>
        <w:numPr>
          <w:ilvl w:val="0"/>
          <w:numId w:val="15"/>
        </w:numPr>
        <w:pBdr>
          <w:top w:val="nil"/>
          <w:left w:val="nil"/>
          <w:bottom w:val="nil"/>
          <w:right w:val="nil"/>
          <w:between w:val="nil"/>
          <w:bar w:val="nil"/>
        </w:pBdr>
        <w:tabs>
          <w:tab w:val="num" w:pos="720"/>
        </w:tabs>
        <w:autoSpaceDE/>
        <w:autoSpaceDN/>
        <w:spacing w:line="276" w:lineRule="auto"/>
        <w:ind w:left="720" w:hanging="360"/>
        <w:rPr>
          <w:rFonts w:ascii="Arial" w:eastAsia="Arial" w:hAnsi="Arial" w:cs="Arial"/>
          <w:sz w:val="24"/>
          <w:szCs w:val="24"/>
        </w:rPr>
      </w:pPr>
      <w:r w:rsidRPr="00664B08">
        <w:rPr>
          <w:rFonts w:ascii="Arial" w:hAnsi="Arial" w:cs="Arial"/>
          <w:sz w:val="24"/>
          <w:szCs w:val="24"/>
        </w:rPr>
        <w:t xml:space="preserve">With the CEO plan to </w:t>
      </w:r>
      <w:r w:rsidR="006E50A9" w:rsidRPr="00664B08">
        <w:rPr>
          <w:rFonts w:ascii="Arial" w:hAnsi="Arial" w:cs="Arial"/>
          <w:sz w:val="24"/>
          <w:szCs w:val="24"/>
        </w:rPr>
        <w:t>ensure future sustainability of the organisation</w:t>
      </w:r>
    </w:p>
    <w:p w14:paraId="4E1E3CD1" w14:textId="08270793" w:rsidR="00607592" w:rsidRPr="00664B08" w:rsidRDefault="00607592" w:rsidP="00607592">
      <w:pPr>
        <w:widowControl/>
        <w:numPr>
          <w:ilvl w:val="0"/>
          <w:numId w:val="28"/>
        </w:numPr>
        <w:pBdr>
          <w:top w:val="nil"/>
          <w:left w:val="nil"/>
          <w:bottom w:val="nil"/>
          <w:right w:val="nil"/>
          <w:between w:val="nil"/>
          <w:bar w:val="nil"/>
        </w:pBdr>
        <w:tabs>
          <w:tab w:val="num" w:pos="720"/>
        </w:tabs>
        <w:autoSpaceDE/>
        <w:autoSpaceDN/>
        <w:spacing w:line="276" w:lineRule="auto"/>
        <w:rPr>
          <w:rFonts w:ascii="Arial" w:eastAsia="Arial" w:hAnsi="Arial" w:cs="Arial"/>
          <w:sz w:val="24"/>
          <w:szCs w:val="24"/>
        </w:rPr>
      </w:pPr>
      <w:r w:rsidRPr="00664B08">
        <w:rPr>
          <w:rFonts w:ascii="Arial" w:eastAsia="Arial" w:hAnsi="Arial" w:cs="Arial"/>
          <w:sz w:val="24"/>
          <w:szCs w:val="24"/>
        </w:rPr>
        <w:t xml:space="preserve">Monitor conflict in the organisation. helping the CEO, staff, </w:t>
      </w:r>
      <w:proofErr w:type="gramStart"/>
      <w:r w:rsidRPr="00664B08">
        <w:rPr>
          <w:rFonts w:ascii="Arial" w:eastAsia="Arial" w:hAnsi="Arial" w:cs="Arial"/>
          <w:sz w:val="24"/>
          <w:szCs w:val="24"/>
        </w:rPr>
        <w:t>trustees</w:t>
      </w:r>
      <w:proofErr w:type="gramEnd"/>
      <w:r w:rsidRPr="00664B08">
        <w:rPr>
          <w:rFonts w:ascii="Arial" w:eastAsia="Arial" w:hAnsi="Arial" w:cs="Arial"/>
          <w:sz w:val="24"/>
          <w:szCs w:val="24"/>
        </w:rPr>
        <w:t xml:space="preserve"> and others resolve conflicts to protect the organisation’s reputation and preserve morale.</w:t>
      </w:r>
    </w:p>
    <w:p w14:paraId="1686FCA5" w14:textId="56493E4D" w:rsidR="00607592" w:rsidRPr="00664B08" w:rsidRDefault="00607592" w:rsidP="00607592">
      <w:pPr>
        <w:widowControl/>
        <w:numPr>
          <w:ilvl w:val="0"/>
          <w:numId w:val="28"/>
        </w:numPr>
        <w:pBdr>
          <w:top w:val="nil"/>
          <w:left w:val="nil"/>
          <w:bottom w:val="nil"/>
          <w:right w:val="nil"/>
          <w:between w:val="nil"/>
          <w:bar w:val="nil"/>
        </w:pBdr>
        <w:tabs>
          <w:tab w:val="num" w:pos="720"/>
        </w:tabs>
        <w:autoSpaceDE/>
        <w:autoSpaceDN/>
        <w:spacing w:line="276" w:lineRule="auto"/>
        <w:rPr>
          <w:rFonts w:ascii="Arial" w:eastAsia="Arial" w:hAnsi="Arial" w:cs="Arial"/>
          <w:sz w:val="24"/>
          <w:szCs w:val="24"/>
        </w:rPr>
      </w:pPr>
      <w:r w:rsidRPr="00664B08">
        <w:rPr>
          <w:rFonts w:ascii="Arial" w:eastAsia="Arial" w:hAnsi="Arial" w:cs="Arial"/>
          <w:sz w:val="24"/>
          <w:szCs w:val="24"/>
        </w:rPr>
        <w:t>Act as the final adjudicator in the organisational complaints processes, particularly where the CEO is the subject of the complaint or grievance.</w:t>
      </w:r>
    </w:p>
    <w:p w14:paraId="53970089" w14:textId="279F8F9D" w:rsidR="00607592" w:rsidRPr="00664B08" w:rsidRDefault="00607592" w:rsidP="00607592">
      <w:pPr>
        <w:widowControl/>
        <w:numPr>
          <w:ilvl w:val="0"/>
          <w:numId w:val="28"/>
        </w:numPr>
        <w:pBdr>
          <w:top w:val="nil"/>
          <w:left w:val="nil"/>
          <w:bottom w:val="nil"/>
          <w:right w:val="nil"/>
          <w:between w:val="nil"/>
          <w:bar w:val="nil"/>
        </w:pBdr>
        <w:tabs>
          <w:tab w:val="num" w:pos="720"/>
        </w:tabs>
        <w:autoSpaceDE/>
        <w:autoSpaceDN/>
        <w:spacing w:line="276" w:lineRule="auto"/>
        <w:rPr>
          <w:rFonts w:ascii="Arial" w:eastAsia="Arial" w:hAnsi="Arial" w:cs="Arial"/>
          <w:sz w:val="24"/>
          <w:szCs w:val="24"/>
        </w:rPr>
      </w:pPr>
      <w:r w:rsidRPr="00664B08">
        <w:rPr>
          <w:rFonts w:ascii="Arial" w:eastAsia="Arial" w:hAnsi="Arial" w:cs="Arial"/>
          <w:sz w:val="24"/>
          <w:szCs w:val="24"/>
        </w:rPr>
        <w:t xml:space="preserve">Delegating the above duties appropriately. </w:t>
      </w:r>
    </w:p>
    <w:p w14:paraId="5EF13061" w14:textId="400605F0" w:rsidR="00536C84" w:rsidRPr="00664B08" w:rsidRDefault="00536C84" w:rsidP="00536C84">
      <w:pPr>
        <w:pStyle w:val="Body"/>
        <w:spacing w:after="0"/>
        <w:rPr>
          <w:rFonts w:ascii="Arial" w:eastAsia="Arial Bold" w:hAnsi="Arial" w:cs="Arial"/>
          <w:b/>
          <w:bCs/>
          <w:sz w:val="24"/>
          <w:szCs w:val="24"/>
        </w:rPr>
      </w:pPr>
      <w:r w:rsidRPr="00664B08">
        <w:rPr>
          <w:rFonts w:ascii="Arial" w:hAnsi="Arial" w:cs="Arial"/>
          <w:b/>
          <w:bCs/>
          <w:sz w:val="24"/>
          <w:szCs w:val="24"/>
          <w:lang w:val="en-US"/>
        </w:rPr>
        <w:t xml:space="preserve">Promotion of the </w:t>
      </w:r>
      <w:proofErr w:type="spellStart"/>
      <w:r w:rsidRPr="00664B08">
        <w:rPr>
          <w:rFonts w:ascii="Arial" w:hAnsi="Arial" w:cs="Arial"/>
          <w:b/>
          <w:bCs/>
          <w:sz w:val="24"/>
          <w:szCs w:val="24"/>
          <w:lang w:val="en-US"/>
        </w:rPr>
        <w:t>organisation</w:t>
      </w:r>
      <w:proofErr w:type="spellEnd"/>
      <w:r w:rsidR="00082347" w:rsidRPr="00664B08">
        <w:rPr>
          <w:rFonts w:ascii="Arial" w:hAnsi="Arial" w:cs="Arial"/>
          <w:b/>
          <w:bCs/>
          <w:sz w:val="24"/>
          <w:szCs w:val="24"/>
          <w:lang w:val="en-US"/>
        </w:rPr>
        <w:t>:</w:t>
      </w:r>
    </w:p>
    <w:p w14:paraId="65D9EDF9" w14:textId="3673F531" w:rsidR="00536C84" w:rsidRPr="00664B08" w:rsidRDefault="00536C84" w:rsidP="21DBB6B0">
      <w:pPr>
        <w:pStyle w:val="ListParagraph"/>
        <w:widowControl/>
        <w:numPr>
          <w:ilvl w:val="0"/>
          <w:numId w:val="16"/>
        </w:numPr>
        <w:pBdr>
          <w:top w:val="nil"/>
          <w:left w:val="nil"/>
          <w:bottom w:val="nil"/>
          <w:right w:val="nil"/>
          <w:between w:val="nil"/>
          <w:bar w:val="nil"/>
        </w:pBdr>
        <w:tabs>
          <w:tab w:val="num" w:pos="720"/>
        </w:tabs>
        <w:autoSpaceDE/>
        <w:autoSpaceDN/>
        <w:spacing w:line="276" w:lineRule="auto"/>
        <w:ind w:left="720" w:hanging="360"/>
        <w:rPr>
          <w:rFonts w:ascii="Arial" w:eastAsia="Arial" w:hAnsi="Arial" w:cs="Arial"/>
          <w:sz w:val="24"/>
          <w:szCs w:val="24"/>
        </w:rPr>
      </w:pPr>
      <w:r w:rsidRPr="00664B08">
        <w:rPr>
          <w:rFonts w:ascii="Arial" w:hAnsi="Arial" w:cs="Arial"/>
          <w:sz w:val="24"/>
          <w:szCs w:val="24"/>
        </w:rPr>
        <w:t>With the Chief Executive, to represent the organisation to external audiences as appropriate</w:t>
      </w:r>
    </w:p>
    <w:p w14:paraId="6EE590FE" w14:textId="3AF95500" w:rsidR="096F0A22" w:rsidRPr="00664B08" w:rsidRDefault="096F0A22" w:rsidP="21DBB6B0">
      <w:pPr>
        <w:pStyle w:val="ListParagraph"/>
        <w:numPr>
          <w:ilvl w:val="0"/>
          <w:numId w:val="16"/>
        </w:numPr>
        <w:tabs>
          <w:tab w:val="num" w:pos="720"/>
        </w:tabs>
        <w:spacing w:line="276" w:lineRule="auto"/>
        <w:ind w:left="720" w:hanging="360"/>
        <w:rPr>
          <w:rFonts w:ascii="Arial" w:eastAsiaTheme="minorEastAsia" w:hAnsi="Arial" w:cs="Arial"/>
          <w:sz w:val="24"/>
          <w:szCs w:val="24"/>
        </w:rPr>
      </w:pPr>
      <w:r w:rsidRPr="00664B08">
        <w:rPr>
          <w:rFonts w:ascii="Arial" w:hAnsi="Arial" w:cs="Arial"/>
          <w:sz w:val="24"/>
          <w:szCs w:val="24"/>
        </w:rPr>
        <w:t>Strengthen and develop two-way engagement with key audiences</w:t>
      </w:r>
    </w:p>
    <w:p w14:paraId="2CE1ECD6" w14:textId="0E58D814" w:rsidR="21DBB6B0" w:rsidRPr="00664B08" w:rsidRDefault="21DBB6B0" w:rsidP="21DBB6B0">
      <w:pPr>
        <w:tabs>
          <w:tab w:val="num" w:pos="720"/>
        </w:tabs>
        <w:spacing w:line="276" w:lineRule="auto"/>
        <w:rPr>
          <w:rFonts w:ascii="Arial" w:hAnsi="Arial" w:cs="Arial"/>
          <w:sz w:val="24"/>
          <w:szCs w:val="24"/>
        </w:rPr>
      </w:pPr>
    </w:p>
    <w:p w14:paraId="748B6982" w14:textId="77777777" w:rsidR="00536C84" w:rsidRPr="00664B08" w:rsidRDefault="00536C84" w:rsidP="00536C84">
      <w:pPr>
        <w:pStyle w:val="Body"/>
        <w:spacing w:after="0"/>
        <w:rPr>
          <w:rFonts w:ascii="Arial" w:eastAsia="Arial" w:hAnsi="Arial" w:cs="Arial"/>
          <w:sz w:val="24"/>
          <w:szCs w:val="24"/>
        </w:rPr>
      </w:pPr>
    </w:p>
    <w:p w14:paraId="235B8A54" w14:textId="61810B8D" w:rsidR="00536C84" w:rsidRPr="00664B08" w:rsidRDefault="00536C84" w:rsidP="00536C84">
      <w:pPr>
        <w:pStyle w:val="Body"/>
        <w:spacing w:after="0"/>
        <w:rPr>
          <w:rFonts w:ascii="Arial" w:eastAsia="Arial" w:hAnsi="Arial" w:cs="Arial"/>
          <w:sz w:val="24"/>
          <w:szCs w:val="24"/>
        </w:rPr>
      </w:pPr>
      <w:r w:rsidRPr="00664B08">
        <w:rPr>
          <w:rFonts w:ascii="Arial" w:hAnsi="Arial" w:cs="Arial"/>
          <w:sz w:val="24"/>
          <w:szCs w:val="24"/>
          <w:lang w:val="en-US"/>
        </w:rPr>
        <w:t xml:space="preserve">Some of the duties listed above may be delegated to individual </w:t>
      </w:r>
      <w:r w:rsidR="00607592" w:rsidRPr="00664B08">
        <w:rPr>
          <w:rFonts w:ascii="Arial" w:hAnsi="Arial" w:cs="Arial"/>
          <w:sz w:val="24"/>
          <w:szCs w:val="24"/>
          <w:lang w:val="en-US"/>
        </w:rPr>
        <w:t>Board or staff</w:t>
      </w:r>
      <w:r w:rsidRPr="00664B08">
        <w:rPr>
          <w:rFonts w:ascii="Arial" w:hAnsi="Arial" w:cs="Arial"/>
          <w:sz w:val="24"/>
          <w:szCs w:val="24"/>
          <w:lang w:val="en-US"/>
        </w:rPr>
        <w:t xml:space="preserve"> members, or sub-committees of the </w:t>
      </w:r>
      <w:r w:rsidR="00450EB8" w:rsidRPr="00664B08">
        <w:rPr>
          <w:rFonts w:ascii="Arial" w:hAnsi="Arial" w:cs="Arial"/>
          <w:sz w:val="24"/>
          <w:szCs w:val="24"/>
          <w:lang w:val="en-US"/>
        </w:rPr>
        <w:t>Board</w:t>
      </w:r>
      <w:r w:rsidRPr="00664B08">
        <w:rPr>
          <w:rFonts w:ascii="Arial" w:hAnsi="Arial" w:cs="Arial"/>
          <w:sz w:val="24"/>
          <w:szCs w:val="24"/>
          <w:lang w:val="en-US"/>
        </w:rPr>
        <w:t xml:space="preserve">. In these cases, the </w:t>
      </w:r>
      <w:r w:rsidR="00926619" w:rsidRPr="00664B08">
        <w:rPr>
          <w:rFonts w:ascii="Arial" w:hAnsi="Arial" w:cs="Arial"/>
          <w:sz w:val="24"/>
          <w:szCs w:val="24"/>
          <w:lang w:val="en-US"/>
        </w:rPr>
        <w:t>C</w:t>
      </w:r>
      <w:r w:rsidRPr="00664B08">
        <w:rPr>
          <w:rFonts w:ascii="Arial" w:hAnsi="Arial" w:cs="Arial"/>
          <w:sz w:val="24"/>
          <w:szCs w:val="24"/>
          <w:lang w:val="en-US"/>
        </w:rPr>
        <w:t>hair should ensure that delegations are made only to those with appropriate skills, and that all delegation is managed effectively.</w:t>
      </w:r>
    </w:p>
    <w:p w14:paraId="09D673CA" w14:textId="77777777" w:rsidR="00536C84" w:rsidRPr="00664B08" w:rsidRDefault="00536C84" w:rsidP="00536C84">
      <w:pPr>
        <w:pStyle w:val="Body"/>
        <w:spacing w:after="0"/>
        <w:rPr>
          <w:rFonts w:ascii="Arial" w:eastAsia="Arial" w:hAnsi="Arial" w:cs="Arial"/>
          <w:sz w:val="24"/>
          <w:szCs w:val="24"/>
        </w:rPr>
      </w:pPr>
    </w:p>
    <w:p w14:paraId="0324B380" w14:textId="77777777" w:rsidR="00536C84" w:rsidRPr="00664B08" w:rsidRDefault="00536C84" w:rsidP="00536C84">
      <w:pPr>
        <w:pStyle w:val="Body"/>
        <w:spacing w:after="0"/>
        <w:rPr>
          <w:rFonts w:ascii="Arial" w:eastAsia="Arial" w:hAnsi="Arial" w:cs="Arial"/>
          <w:sz w:val="24"/>
          <w:szCs w:val="24"/>
        </w:rPr>
      </w:pPr>
    </w:p>
    <w:p w14:paraId="4D165CA7" w14:textId="77777777" w:rsidR="00536C84" w:rsidRPr="00664B08" w:rsidRDefault="00536C84" w:rsidP="00536C84">
      <w:pPr>
        <w:pStyle w:val="Body"/>
        <w:spacing w:after="0"/>
        <w:rPr>
          <w:rFonts w:ascii="Arial" w:eastAsia="Arial" w:hAnsi="Arial" w:cs="Arial"/>
          <w:sz w:val="24"/>
          <w:szCs w:val="24"/>
        </w:rPr>
      </w:pPr>
      <w:r w:rsidRPr="00664B08">
        <w:rPr>
          <w:rFonts w:ascii="Arial" w:hAnsi="Arial" w:cs="Arial"/>
          <w:sz w:val="24"/>
          <w:szCs w:val="24"/>
          <w:lang w:val="en-US"/>
        </w:rPr>
        <w:t xml:space="preserve">Person Specification </w:t>
      </w:r>
    </w:p>
    <w:p w14:paraId="6DED4071" w14:textId="77777777" w:rsidR="00536C84" w:rsidRPr="00664B08" w:rsidRDefault="00536C84" w:rsidP="00536C84">
      <w:pPr>
        <w:pStyle w:val="Body"/>
        <w:spacing w:after="0"/>
        <w:rPr>
          <w:rFonts w:ascii="Arial" w:eastAsia="Arial" w:hAnsi="Arial" w:cs="Arial"/>
          <w:sz w:val="24"/>
          <w:szCs w:val="24"/>
        </w:rPr>
      </w:pPr>
    </w:p>
    <w:p w14:paraId="41CE1DB8" w14:textId="73D85B85" w:rsidR="00536C84" w:rsidRPr="00664B08" w:rsidRDefault="00536C84" w:rsidP="00536C84">
      <w:pPr>
        <w:pStyle w:val="Body"/>
        <w:spacing w:after="0"/>
        <w:rPr>
          <w:rFonts w:ascii="Arial" w:eastAsia="Arial Bold" w:hAnsi="Arial" w:cs="Arial"/>
          <w:sz w:val="24"/>
          <w:szCs w:val="24"/>
        </w:rPr>
      </w:pPr>
      <w:r w:rsidRPr="00664B08">
        <w:rPr>
          <w:rFonts w:ascii="Arial" w:hAnsi="Arial" w:cs="Arial"/>
          <w:sz w:val="24"/>
          <w:szCs w:val="24"/>
          <w:lang w:val="en-US"/>
        </w:rPr>
        <w:t xml:space="preserve">This </w:t>
      </w:r>
      <w:r w:rsidR="00450EB8" w:rsidRPr="00664B08">
        <w:rPr>
          <w:rFonts w:ascii="Arial" w:hAnsi="Arial" w:cs="Arial"/>
          <w:sz w:val="24"/>
          <w:szCs w:val="24"/>
          <w:lang w:val="en-US"/>
        </w:rPr>
        <w:t xml:space="preserve">is </w:t>
      </w:r>
      <w:r w:rsidRPr="00664B08">
        <w:rPr>
          <w:rFonts w:ascii="Arial" w:hAnsi="Arial" w:cs="Arial"/>
          <w:sz w:val="24"/>
          <w:szCs w:val="24"/>
          <w:lang w:val="en-US"/>
        </w:rPr>
        <w:t xml:space="preserve">an </w:t>
      </w:r>
      <w:r w:rsidR="00450EB8" w:rsidRPr="00664B08">
        <w:rPr>
          <w:rFonts w:ascii="Arial" w:hAnsi="Arial" w:cs="Arial"/>
          <w:sz w:val="24"/>
          <w:szCs w:val="24"/>
          <w:lang w:val="en-US"/>
        </w:rPr>
        <w:t>appointment of the Board,</w:t>
      </w:r>
      <w:r w:rsidRPr="00664B08">
        <w:rPr>
          <w:rFonts w:ascii="Arial" w:hAnsi="Arial" w:cs="Arial"/>
          <w:sz w:val="24"/>
          <w:szCs w:val="24"/>
          <w:lang w:val="en-US"/>
        </w:rPr>
        <w:t xml:space="preserve"> it is expected that the successful candidate will possess the following skills, </w:t>
      </w:r>
      <w:proofErr w:type="gramStart"/>
      <w:r w:rsidRPr="00664B08">
        <w:rPr>
          <w:rFonts w:ascii="Arial" w:hAnsi="Arial" w:cs="Arial"/>
          <w:sz w:val="24"/>
          <w:szCs w:val="24"/>
          <w:lang w:val="en-US"/>
        </w:rPr>
        <w:t>attributes</w:t>
      </w:r>
      <w:proofErr w:type="gramEnd"/>
      <w:r w:rsidRPr="00664B08">
        <w:rPr>
          <w:rFonts w:ascii="Arial" w:hAnsi="Arial" w:cs="Arial"/>
          <w:sz w:val="24"/>
          <w:szCs w:val="24"/>
          <w:lang w:val="en-US"/>
        </w:rPr>
        <w:t xml:space="preserve"> and experiences</w:t>
      </w:r>
      <w:r w:rsidR="008A18B2" w:rsidRPr="00664B08">
        <w:rPr>
          <w:rFonts w:ascii="Arial" w:hAnsi="Arial" w:cs="Arial"/>
          <w:sz w:val="24"/>
          <w:szCs w:val="24"/>
          <w:lang w:val="en-US"/>
        </w:rPr>
        <w:t>:</w:t>
      </w:r>
    </w:p>
    <w:p w14:paraId="1B5700A0" w14:textId="77777777" w:rsidR="00536C84" w:rsidRPr="00664B08" w:rsidRDefault="00536C84" w:rsidP="00536C84">
      <w:pPr>
        <w:pStyle w:val="Body"/>
        <w:spacing w:after="0"/>
        <w:rPr>
          <w:rFonts w:ascii="Arial" w:eastAsia="Arial Bold" w:hAnsi="Arial" w:cs="Arial"/>
          <w:sz w:val="24"/>
          <w:szCs w:val="24"/>
        </w:rPr>
      </w:pPr>
      <w:r w:rsidRPr="00664B08">
        <w:rPr>
          <w:rFonts w:ascii="Arial" w:hAnsi="Arial" w:cs="Arial"/>
          <w:sz w:val="24"/>
          <w:szCs w:val="24"/>
        </w:rPr>
        <w:t xml:space="preserve"> </w:t>
      </w:r>
    </w:p>
    <w:p w14:paraId="6DE6C49F" w14:textId="2E5451A5" w:rsidR="04C76552" w:rsidRPr="00664B08" w:rsidRDefault="04C76552" w:rsidP="21DBB6B0">
      <w:pPr>
        <w:pStyle w:val="Body"/>
        <w:numPr>
          <w:ilvl w:val="0"/>
          <w:numId w:val="17"/>
        </w:numPr>
        <w:tabs>
          <w:tab w:val="num" w:pos="720"/>
        </w:tabs>
        <w:spacing w:after="0"/>
        <w:ind w:left="720" w:hanging="360"/>
        <w:rPr>
          <w:rFonts w:ascii="Arial" w:hAnsi="Arial" w:cs="Arial"/>
          <w:sz w:val="24"/>
          <w:szCs w:val="24"/>
          <w:lang w:val="en-US"/>
        </w:rPr>
      </w:pPr>
      <w:r w:rsidRPr="00664B08">
        <w:rPr>
          <w:rFonts w:ascii="Arial" w:hAnsi="Arial" w:cs="Arial"/>
          <w:sz w:val="24"/>
          <w:szCs w:val="24"/>
          <w:lang w:val="en-US"/>
        </w:rPr>
        <w:t>The applicant must be a BPC Registrant</w:t>
      </w:r>
    </w:p>
    <w:p w14:paraId="45EB6B64" w14:textId="77777777" w:rsidR="00450EB8" w:rsidRPr="00664B08" w:rsidRDefault="00926619" w:rsidP="00536C84">
      <w:pPr>
        <w:pStyle w:val="Body"/>
        <w:numPr>
          <w:ilvl w:val="0"/>
          <w:numId w:val="18"/>
        </w:numPr>
        <w:tabs>
          <w:tab w:val="num" w:pos="720"/>
        </w:tabs>
        <w:spacing w:after="0"/>
        <w:ind w:left="720" w:hanging="360"/>
        <w:rPr>
          <w:rFonts w:ascii="Arial" w:eastAsia="Arial" w:hAnsi="Arial" w:cs="Arial"/>
          <w:sz w:val="24"/>
          <w:szCs w:val="24"/>
        </w:rPr>
      </w:pPr>
      <w:r w:rsidRPr="00664B08">
        <w:rPr>
          <w:rFonts w:ascii="Arial" w:hAnsi="Arial" w:cs="Arial"/>
          <w:sz w:val="24"/>
          <w:szCs w:val="24"/>
          <w:lang w:val="en-US"/>
        </w:rPr>
        <w:t xml:space="preserve">Extensive </w:t>
      </w:r>
      <w:r w:rsidR="00536C84" w:rsidRPr="00664B08">
        <w:rPr>
          <w:rFonts w:ascii="Arial" w:hAnsi="Arial" w:cs="Arial"/>
          <w:sz w:val="24"/>
          <w:szCs w:val="24"/>
          <w:lang w:val="en-US"/>
        </w:rPr>
        <w:t xml:space="preserve">experience in a leadership role </w:t>
      </w:r>
    </w:p>
    <w:p w14:paraId="1D370A51" w14:textId="7DAABC2A" w:rsidR="00536C84" w:rsidRPr="00664B08" w:rsidRDefault="00536C84" w:rsidP="00536C84">
      <w:pPr>
        <w:pStyle w:val="Body"/>
        <w:numPr>
          <w:ilvl w:val="0"/>
          <w:numId w:val="18"/>
        </w:numPr>
        <w:tabs>
          <w:tab w:val="num" w:pos="720"/>
        </w:tabs>
        <w:spacing w:after="0"/>
        <w:ind w:left="720" w:hanging="360"/>
        <w:rPr>
          <w:rFonts w:ascii="Arial" w:eastAsia="Arial" w:hAnsi="Arial" w:cs="Arial"/>
          <w:sz w:val="24"/>
          <w:szCs w:val="24"/>
        </w:rPr>
      </w:pPr>
      <w:r w:rsidRPr="00664B08">
        <w:rPr>
          <w:rFonts w:ascii="Arial" w:hAnsi="Arial" w:cs="Arial"/>
          <w:sz w:val="24"/>
          <w:szCs w:val="24"/>
          <w:lang w:val="en-US"/>
        </w:rPr>
        <w:t>An excellent understanding of the psychoanalytic psychotherapy profession</w:t>
      </w:r>
      <w:r w:rsidR="00926619" w:rsidRPr="00664B08">
        <w:rPr>
          <w:rFonts w:ascii="Arial" w:hAnsi="Arial" w:cs="Arial"/>
          <w:sz w:val="24"/>
          <w:szCs w:val="24"/>
          <w:lang w:val="en-US"/>
        </w:rPr>
        <w:t xml:space="preserve"> and community</w:t>
      </w:r>
      <w:r w:rsidRPr="00664B08">
        <w:rPr>
          <w:rFonts w:ascii="Arial" w:hAnsi="Arial" w:cs="Arial"/>
          <w:sz w:val="24"/>
          <w:szCs w:val="24"/>
          <w:lang w:val="en-US"/>
        </w:rPr>
        <w:t xml:space="preserve">, </w:t>
      </w:r>
    </w:p>
    <w:p w14:paraId="530283BB" w14:textId="6A6E474F" w:rsidR="000647C0" w:rsidRPr="00664B08" w:rsidRDefault="000647C0" w:rsidP="000647C0">
      <w:pPr>
        <w:pStyle w:val="Body"/>
        <w:numPr>
          <w:ilvl w:val="0"/>
          <w:numId w:val="18"/>
        </w:numPr>
        <w:spacing w:after="0"/>
        <w:ind w:left="720" w:hanging="360"/>
        <w:rPr>
          <w:rFonts w:ascii="Arial" w:eastAsia="Arial" w:hAnsi="Arial" w:cs="Arial"/>
          <w:sz w:val="24"/>
          <w:szCs w:val="24"/>
        </w:rPr>
      </w:pPr>
      <w:r w:rsidRPr="00664B08">
        <w:rPr>
          <w:rFonts w:ascii="Arial" w:hAnsi="Arial" w:cs="Arial"/>
          <w:sz w:val="24"/>
          <w:szCs w:val="24"/>
          <w:lang w:val="en-US"/>
        </w:rPr>
        <w:t>Demonstrable knowledge of, and commitment to, the regulatory role of the BPC</w:t>
      </w:r>
    </w:p>
    <w:p w14:paraId="2582AD13" w14:textId="5C32ACD3" w:rsidR="2E6EBFBA" w:rsidRPr="00664B08" w:rsidRDefault="2E6EBFBA" w:rsidP="21DBB6B0">
      <w:pPr>
        <w:pStyle w:val="Body"/>
        <w:numPr>
          <w:ilvl w:val="0"/>
          <w:numId w:val="18"/>
        </w:numPr>
        <w:spacing w:after="0"/>
        <w:ind w:left="720" w:hanging="360"/>
        <w:rPr>
          <w:rFonts w:ascii="Arial" w:eastAsiaTheme="minorEastAsia" w:hAnsi="Arial" w:cs="Arial"/>
          <w:color w:val="000000" w:themeColor="text1"/>
          <w:sz w:val="24"/>
          <w:szCs w:val="24"/>
        </w:rPr>
      </w:pPr>
      <w:r w:rsidRPr="00664B08">
        <w:rPr>
          <w:rFonts w:ascii="Arial" w:eastAsia="Arial" w:hAnsi="Arial" w:cs="Arial"/>
          <w:sz w:val="24"/>
          <w:szCs w:val="24"/>
        </w:rPr>
        <w:t>Extensive experience of strategic planning and development</w:t>
      </w:r>
    </w:p>
    <w:p w14:paraId="0BA21CE8" w14:textId="4F67EDC5" w:rsidR="008A18B2" w:rsidRPr="00664B08" w:rsidRDefault="008A18B2" w:rsidP="21DBB6B0">
      <w:pPr>
        <w:pStyle w:val="Body"/>
        <w:numPr>
          <w:ilvl w:val="0"/>
          <w:numId w:val="18"/>
        </w:numPr>
        <w:spacing w:after="0"/>
        <w:ind w:left="720" w:hanging="360"/>
        <w:rPr>
          <w:rFonts w:ascii="Arial" w:eastAsia="Arial" w:hAnsi="Arial" w:cs="Arial"/>
          <w:sz w:val="24"/>
          <w:szCs w:val="24"/>
          <w:lang w:val="en-US"/>
        </w:rPr>
      </w:pPr>
      <w:r w:rsidRPr="00664B08">
        <w:rPr>
          <w:rFonts w:ascii="Arial" w:hAnsi="Arial" w:cs="Arial"/>
          <w:sz w:val="24"/>
          <w:szCs w:val="24"/>
          <w:lang w:val="en-US"/>
        </w:rPr>
        <w:t>Demonstrable commitment to equality and diversity</w:t>
      </w:r>
    </w:p>
    <w:p w14:paraId="63937DB2" w14:textId="7856910F" w:rsidR="00536C84" w:rsidRPr="00664B08" w:rsidRDefault="00536C84" w:rsidP="00536C84">
      <w:pPr>
        <w:pStyle w:val="Body"/>
        <w:numPr>
          <w:ilvl w:val="0"/>
          <w:numId w:val="19"/>
        </w:numPr>
        <w:tabs>
          <w:tab w:val="num" w:pos="720"/>
        </w:tabs>
        <w:spacing w:after="0"/>
        <w:ind w:left="720" w:hanging="360"/>
        <w:rPr>
          <w:rFonts w:ascii="Arial" w:eastAsia="Arial" w:hAnsi="Arial" w:cs="Arial"/>
          <w:sz w:val="24"/>
          <w:szCs w:val="24"/>
        </w:rPr>
      </w:pPr>
      <w:r w:rsidRPr="00664B08">
        <w:rPr>
          <w:rFonts w:ascii="Arial" w:hAnsi="Arial" w:cs="Arial"/>
          <w:sz w:val="24"/>
          <w:szCs w:val="24"/>
          <w:lang w:val="en-US"/>
        </w:rPr>
        <w:lastRenderedPageBreak/>
        <w:t>Excellent communication skills and a track record of building positive relationships and consensus</w:t>
      </w:r>
    </w:p>
    <w:p w14:paraId="2C49FF51" w14:textId="7A81CF57" w:rsidR="00536C84" w:rsidRPr="00664B08" w:rsidRDefault="00536C84" w:rsidP="00536C84">
      <w:pPr>
        <w:pStyle w:val="Body"/>
        <w:numPr>
          <w:ilvl w:val="0"/>
          <w:numId w:val="20"/>
        </w:numPr>
        <w:tabs>
          <w:tab w:val="num" w:pos="720"/>
        </w:tabs>
        <w:spacing w:after="0"/>
        <w:ind w:left="720" w:hanging="360"/>
        <w:rPr>
          <w:rFonts w:ascii="Arial" w:eastAsia="Arial" w:hAnsi="Arial" w:cs="Arial"/>
          <w:sz w:val="24"/>
          <w:szCs w:val="24"/>
        </w:rPr>
      </w:pPr>
      <w:r w:rsidRPr="00664B08">
        <w:rPr>
          <w:rFonts w:ascii="Arial" w:hAnsi="Arial" w:cs="Arial"/>
          <w:sz w:val="24"/>
          <w:szCs w:val="24"/>
          <w:lang w:val="en-US"/>
        </w:rPr>
        <w:t xml:space="preserve">Ability to </w:t>
      </w:r>
      <w:r w:rsidR="008A18B2" w:rsidRPr="00664B08">
        <w:rPr>
          <w:rFonts w:ascii="Arial" w:hAnsi="Arial" w:cs="Arial"/>
          <w:sz w:val="24"/>
          <w:szCs w:val="24"/>
          <w:lang w:val="en-US"/>
        </w:rPr>
        <w:t>warrant</w:t>
      </w:r>
      <w:r w:rsidR="2DFFF710" w:rsidRPr="00664B08">
        <w:rPr>
          <w:rFonts w:ascii="Arial" w:hAnsi="Arial" w:cs="Arial"/>
          <w:sz w:val="24"/>
          <w:szCs w:val="24"/>
          <w:lang w:val="en-US"/>
        </w:rPr>
        <w:t xml:space="preserve"> </w:t>
      </w:r>
      <w:r w:rsidRPr="00664B08">
        <w:rPr>
          <w:rFonts w:ascii="Arial" w:hAnsi="Arial" w:cs="Arial"/>
          <w:sz w:val="24"/>
          <w:szCs w:val="24"/>
          <w:lang w:val="en-US"/>
        </w:rPr>
        <w:t xml:space="preserve">the respect of peers throughout the profession </w:t>
      </w:r>
    </w:p>
    <w:p w14:paraId="2DD47E40" w14:textId="2DEEF122" w:rsidR="00536C84" w:rsidRPr="00664B08" w:rsidRDefault="00536C84" w:rsidP="00536C84">
      <w:pPr>
        <w:pStyle w:val="Body"/>
        <w:numPr>
          <w:ilvl w:val="0"/>
          <w:numId w:val="21"/>
        </w:numPr>
        <w:tabs>
          <w:tab w:val="num" w:pos="720"/>
        </w:tabs>
        <w:spacing w:after="0"/>
        <w:ind w:left="720" w:hanging="360"/>
        <w:rPr>
          <w:rFonts w:ascii="Arial" w:eastAsia="Arial" w:hAnsi="Arial" w:cs="Arial"/>
          <w:sz w:val="24"/>
          <w:szCs w:val="24"/>
        </w:rPr>
      </w:pPr>
      <w:r w:rsidRPr="00664B08">
        <w:rPr>
          <w:rFonts w:ascii="Arial" w:hAnsi="Arial" w:cs="Arial"/>
          <w:sz w:val="24"/>
          <w:szCs w:val="24"/>
          <w:lang w:val="en-US"/>
        </w:rPr>
        <w:t>Ability to effectively represent the profession to high level external audiences</w:t>
      </w:r>
    </w:p>
    <w:p w14:paraId="21F4CBE8" w14:textId="6355CD19" w:rsidR="00536C84" w:rsidRPr="00664B08" w:rsidRDefault="00536C84" w:rsidP="00536C84">
      <w:pPr>
        <w:pStyle w:val="Body"/>
        <w:numPr>
          <w:ilvl w:val="0"/>
          <w:numId w:val="23"/>
        </w:numPr>
        <w:tabs>
          <w:tab w:val="num" w:pos="720"/>
        </w:tabs>
        <w:spacing w:after="0"/>
        <w:ind w:left="720" w:hanging="360"/>
        <w:rPr>
          <w:rFonts w:ascii="Arial" w:eastAsia="Arial" w:hAnsi="Arial" w:cs="Arial"/>
          <w:sz w:val="24"/>
          <w:szCs w:val="24"/>
        </w:rPr>
      </w:pPr>
      <w:r w:rsidRPr="00664B08">
        <w:rPr>
          <w:rFonts w:ascii="Arial" w:hAnsi="Arial" w:cs="Arial"/>
          <w:sz w:val="24"/>
          <w:szCs w:val="24"/>
          <w:lang w:val="en-US"/>
        </w:rPr>
        <w:t>Ability and willingness to travel</w:t>
      </w:r>
      <w:r w:rsidR="4BDA95A2" w:rsidRPr="00664B08">
        <w:rPr>
          <w:rFonts w:ascii="Arial" w:hAnsi="Arial" w:cs="Arial"/>
          <w:sz w:val="24"/>
          <w:szCs w:val="24"/>
          <w:lang w:val="en-US"/>
        </w:rPr>
        <w:t xml:space="preserve"> </w:t>
      </w:r>
      <w:r w:rsidRPr="00664B08">
        <w:rPr>
          <w:rFonts w:ascii="Arial" w:hAnsi="Arial" w:cs="Arial"/>
          <w:sz w:val="24"/>
          <w:szCs w:val="24"/>
          <w:lang w:val="en-US"/>
        </w:rPr>
        <w:t>to attend events and meetings</w:t>
      </w:r>
    </w:p>
    <w:p w14:paraId="473F40DF" w14:textId="3697CB14" w:rsidR="00536C84" w:rsidRPr="00664B08" w:rsidRDefault="00536C84" w:rsidP="00536C84">
      <w:pPr>
        <w:pStyle w:val="Body"/>
        <w:numPr>
          <w:ilvl w:val="0"/>
          <w:numId w:val="24"/>
        </w:numPr>
        <w:tabs>
          <w:tab w:val="num" w:pos="720"/>
        </w:tabs>
        <w:spacing w:after="0"/>
        <w:ind w:left="720" w:hanging="360"/>
        <w:rPr>
          <w:rFonts w:ascii="Arial" w:eastAsia="Arial" w:hAnsi="Arial" w:cs="Arial"/>
          <w:sz w:val="24"/>
          <w:szCs w:val="24"/>
        </w:rPr>
      </w:pPr>
      <w:r w:rsidRPr="00664B08">
        <w:rPr>
          <w:rFonts w:ascii="Arial" w:hAnsi="Arial" w:cs="Arial"/>
          <w:sz w:val="24"/>
          <w:szCs w:val="24"/>
          <w:lang w:val="en-US"/>
        </w:rPr>
        <w:t xml:space="preserve">Willingness and flexibility to work evenings to attend meetings, </w:t>
      </w:r>
      <w:proofErr w:type="gramStart"/>
      <w:r w:rsidRPr="00664B08">
        <w:rPr>
          <w:rFonts w:ascii="Arial" w:hAnsi="Arial" w:cs="Arial"/>
          <w:sz w:val="24"/>
          <w:szCs w:val="24"/>
          <w:lang w:val="en-US"/>
        </w:rPr>
        <w:t>conferences</w:t>
      </w:r>
      <w:proofErr w:type="gramEnd"/>
      <w:r w:rsidRPr="00664B08">
        <w:rPr>
          <w:rFonts w:ascii="Arial" w:hAnsi="Arial" w:cs="Arial"/>
          <w:sz w:val="24"/>
          <w:szCs w:val="24"/>
          <w:lang w:val="en-US"/>
        </w:rPr>
        <w:t xml:space="preserve"> and other events</w:t>
      </w:r>
      <w:r w:rsidR="000B46D1" w:rsidRPr="00664B08">
        <w:rPr>
          <w:rFonts w:ascii="Arial" w:hAnsi="Arial" w:cs="Arial"/>
          <w:sz w:val="24"/>
          <w:szCs w:val="24"/>
          <w:lang w:val="en-US"/>
        </w:rPr>
        <w:t xml:space="preserve"> where appropriate</w:t>
      </w:r>
      <w:r w:rsidR="00082347" w:rsidRPr="00664B08">
        <w:rPr>
          <w:rFonts w:ascii="Arial" w:hAnsi="Arial" w:cs="Arial"/>
          <w:sz w:val="24"/>
          <w:szCs w:val="24"/>
          <w:lang w:val="en-US"/>
        </w:rPr>
        <w:t>.</w:t>
      </w:r>
      <w:r w:rsidRPr="00664B08">
        <w:rPr>
          <w:rFonts w:ascii="Arial" w:hAnsi="Arial" w:cs="Arial"/>
          <w:sz w:val="24"/>
          <w:szCs w:val="24"/>
          <w:lang w:val="en-US"/>
        </w:rPr>
        <w:t xml:space="preserve">  </w:t>
      </w:r>
    </w:p>
    <w:p w14:paraId="3DC39C6F" w14:textId="77777777" w:rsidR="00536C84" w:rsidRPr="00664B08" w:rsidRDefault="00536C84" w:rsidP="00536C84">
      <w:pPr>
        <w:pStyle w:val="Body"/>
        <w:spacing w:after="0"/>
        <w:rPr>
          <w:rFonts w:ascii="Arial" w:eastAsia="Arial" w:hAnsi="Arial" w:cs="Arial"/>
          <w:sz w:val="24"/>
          <w:szCs w:val="24"/>
        </w:rPr>
      </w:pPr>
    </w:p>
    <w:p w14:paraId="4D581E8A" w14:textId="77777777" w:rsidR="00D16B27" w:rsidRDefault="00F84274" w:rsidP="00536C84">
      <w:pPr>
        <w:pStyle w:val="Body"/>
        <w:spacing w:after="0"/>
        <w:rPr>
          <w:rFonts w:ascii="Arial" w:eastAsia="Arial" w:hAnsi="Arial" w:cs="Arial"/>
          <w:sz w:val="24"/>
          <w:szCs w:val="24"/>
        </w:rPr>
      </w:pPr>
      <w:r w:rsidRPr="00664B08">
        <w:rPr>
          <w:rFonts w:ascii="Arial" w:eastAsia="Arial" w:hAnsi="Arial" w:cs="Arial"/>
          <w:sz w:val="24"/>
          <w:szCs w:val="24"/>
        </w:rPr>
        <w:t>To apply, please send us a copy</w:t>
      </w:r>
      <w:r w:rsidR="00CC2D91">
        <w:rPr>
          <w:rFonts w:ascii="Arial" w:eastAsia="Arial" w:hAnsi="Arial" w:cs="Arial"/>
          <w:sz w:val="24"/>
          <w:szCs w:val="24"/>
        </w:rPr>
        <w:t xml:space="preserve"> </w:t>
      </w:r>
      <w:r w:rsidR="00014FF9">
        <w:rPr>
          <w:rFonts w:ascii="Arial" w:eastAsia="Arial" w:hAnsi="Arial" w:cs="Arial"/>
          <w:sz w:val="24"/>
          <w:szCs w:val="24"/>
        </w:rPr>
        <w:t>(to jobs@bpc.org.uk)</w:t>
      </w:r>
      <w:r w:rsidRPr="00664B08">
        <w:rPr>
          <w:rFonts w:ascii="Arial" w:eastAsia="Arial" w:hAnsi="Arial" w:cs="Arial"/>
          <w:sz w:val="24"/>
          <w:szCs w:val="24"/>
        </w:rPr>
        <w:t xml:space="preserve"> of your CV and a supporting statement (no longer than 2 pages) outlining how you meet all parts of the person specification. </w:t>
      </w:r>
      <w:r w:rsidR="00CC2D91" w:rsidRPr="00D16B27">
        <w:rPr>
          <w:rFonts w:ascii="Arial" w:eastAsia="Arial" w:hAnsi="Arial" w:cs="Arial"/>
          <w:b/>
          <w:bCs/>
          <w:sz w:val="24"/>
          <w:szCs w:val="24"/>
        </w:rPr>
        <w:t>The deadline</w:t>
      </w:r>
      <w:r w:rsidR="00014FF9" w:rsidRPr="00D16B27">
        <w:rPr>
          <w:rFonts w:ascii="Arial" w:eastAsia="Arial" w:hAnsi="Arial" w:cs="Arial"/>
          <w:b/>
          <w:bCs/>
          <w:sz w:val="24"/>
          <w:szCs w:val="24"/>
        </w:rPr>
        <w:t xml:space="preserve"> to apply is 11 October</w:t>
      </w:r>
      <w:r w:rsidR="00D16B27">
        <w:rPr>
          <w:rFonts w:ascii="Arial" w:eastAsia="Arial" w:hAnsi="Arial" w:cs="Arial"/>
          <w:sz w:val="24"/>
          <w:szCs w:val="24"/>
        </w:rPr>
        <w:t>.</w:t>
      </w:r>
      <w:r w:rsidR="00C679A9">
        <w:rPr>
          <w:rFonts w:ascii="Arial" w:eastAsia="Arial" w:hAnsi="Arial" w:cs="Arial"/>
          <w:sz w:val="24"/>
          <w:szCs w:val="24"/>
        </w:rPr>
        <w:t xml:space="preserve"> </w:t>
      </w:r>
    </w:p>
    <w:p w14:paraId="1C94460D" w14:textId="77777777" w:rsidR="00D16B27" w:rsidRDefault="00D16B27" w:rsidP="00536C84">
      <w:pPr>
        <w:pStyle w:val="Body"/>
        <w:spacing w:after="0"/>
        <w:rPr>
          <w:rFonts w:ascii="Arial" w:eastAsia="Arial" w:hAnsi="Arial" w:cs="Arial"/>
          <w:sz w:val="24"/>
          <w:szCs w:val="24"/>
        </w:rPr>
      </w:pPr>
    </w:p>
    <w:p w14:paraId="0C79B10C" w14:textId="4753E1B0" w:rsidR="00786EC6" w:rsidRPr="00664B08" w:rsidRDefault="00D16B27" w:rsidP="00536C84">
      <w:pPr>
        <w:pStyle w:val="Body"/>
        <w:spacing w:after="0"/>
        <w:rPr>
          <w:rFonts w:ascii="Arial" w:eastAsia="Arial" w:hAnsi="Arial" w:cs="Arial"/>
          <w:sz w:val="24"/>
          <w:szCs w:val="24"/>
        </w:rPr>
      </w:pPr>
      <w:r>
        <w:rPr>
          <w:rFonts w:ascii="Arial" w:eastAsia="Arial" w:hAnsi="Arial" w:cs="Arial"/>
          <w:sz w:val="24"/>
          <w:szCs w:val="24"/>
        </w:rPr>
        <w:t>S</w:t>
      </w:r>
      <w:r w:rsidR="00C679A9">
        <w:rPr>
          <w:rFonts w:ascii="Arial" w:eastAsia="Arial" w:hAnsi="Arial" w:cs="Arial"/>
          <w:sz w:val="24"/>
          <w:szCs w:val="24"/>
        </w:rPr>
        <w:t xml:space="preserve">hortlisted candidates will then be </w:t>
      </w:r>
      <w:r w:rsidR="00274034">
        <w:rPr>
          <w:rFonts w:ascii="Arial" w:eastAsia="Arial" w:hAnsi="Arial" w:cs="Arial"/>
          <w:sz w:val="24"/>
          <w:szCs w:val="24"/>
        </w:rPr>
        <w:t>invited</w:t>
      </w:r>
      <w:r w:rsidR="00C679A9">
        <w:rPr>
          <w:rFonts w:ascii="Arial" w:eastAsia="Arial" w:hAnsi="Arial" w:cs="Arial"/>
          <w:sz w:val="24"/>
          <w:szCs w:val="24"/>
        </w:rPr>
        <w:t xml:space="preserve"> to meet with </w:t>
      </w:r>
      <w:r w:rsidR="00274034">
        <w:rPr>
          <w:rFonts w:ascii="Arial" w:eastAsia="Arial" w:hAnsi="Arial" w:cs="Arial"/>
          <w:sz w:val="24"/>
          <w:szCs w:val="24"/>
        </w:rPr>
        <w:t>various stakeholder groups</w:t>
      </w:r>
      <w:r w:rsidR="00143BD4">
        <w:rPr>
          <w:rFonts w:ascii="Arial" w:eastAsia="Arial" w:hAnsi="Arial" w:cs="Arial"/>
          <w:sz w:val="24"/>
          <w:szCs w:val="24"/>
        </w:rPr>
        <w:t xml:space="preserve"> between 22 October and 8 November, with interviews taking place on </w:t>
      </w:r>
      <w:r>
        <w:rPr>
          <w:rFonts w:ascii="Arial" w:eastAsia="Arial" w:hAnsi="Arial" w:cs="Arial"/>
          <w:sz w:val="24"/>
          <w:szCs w:val="24"/>
        </w:rPr>
        <w:t>1</w:t>
      </w:r>
      <w:r w:rsidR="006028D6">
        <w:rPr>
          <w:rFonts w:ascii="Arial" w:eastAsia="Arial" w:hAnsi="Arial" w:cs="Arial"/>
          <w:sz w:val="24"/>
          <w:szCs w:val="24"/>
        </w:rPr>
        <w:t>2</w:t>
      </w:r>
      <w:r>
        <w:rPr>
          <w:rFonts w:ascii="Arial" w:eastAsia="Arial" w:hAnsi="Arial" w:cs="Arial"/>
          <w:sz w:val="24"/>
          <w:szCs w:val="24"/>
        </w:rPr>
        <w:t xml:space="preserve"> November. </w:t>
      </w:r>
    </w:p>
    <w:p w14:paraId="145528C4" w14:textId="77777777" w:rsidR="00536C84" w:rsidRPr="00664B08" w:rsidRDefault="00536C84" w:rsidP="00536C84">
      <w:pPr>
        <w:pStyle w:val="Body"/>
        <w:spacing w:after="0"/>
        <w:rPr>
          <w:rFonts w:ascii="Arial" w:eastAsia="Arial" w:hAnsi="Arial" w:cs="Arial"/>
          <w:sz w:val="24"/>
          <w:szCs w:val="24"/>
        </w:rPr>
      </w:pPr>
    </w:p>
    <w:p w14:paraId="2209A3E6" w14:textId="77777777" w:rsidR="00536C84" w:rsidRPr="00664B08" w:rsidRDefault="00536C84" w:rsidP="00536C84">
      <w:pPr>
        <w:pStyle w:val="Body"/>
        <w:spacing w:after="0"/>
        <w:rPr>
          <w:rFonts w:ascii="Arial" w:eastAsia="Arial Bold" w:hAnsi="Arial" w:cs="Arial"/>
          <w:sz w:val="24"/>
          <w:szCs w:val="24"/>
        </w:rPr>
      </w:pPr>
      <w:r w:rsidRPr="00664B08">
        <w:rPr>
          <w:rFonts w:ascii="Arial" w:hAnsi="Arial" w:cs="Arial"/>
          <w:sz w:val="24"/>
          <w:szCs w:val="24"/>
          <w:lang w:val="en-US"/>
        </w:rPr>
        <w:t xml:space="preserve">British Psychoanalytic Council </w:t>
      </w:r>
    </w:p>
    <w:p w14:paraId="4CCECBDC" w14:textId="5EA9E5DB" w:rsidR="00212456" w:rsidRPr="00664B08" w:rsidRDefault="00775268" w:rsidP="21DBB6B0">
      <w:pPr>
        <w:pStyle w:val="Body"/>
        <w:spacing w:after="0"/>
        <w:rPr>
          <w:rFonts w:ascii="Arial" w:hAnsi="Arial" w:cs="Arial"/>
          <w:sz w:val="24"/>
          <w:szCs w:val="24"/>
          <w:lang w:val="en-US"/>
        </w:rPr>
      </w:pPr>
      <w:r>
        <w:rPr>
          <w:rFonts w:ascii="Arial" w:hAnsi="Arial" w:cs="Arial"/>
          <w:sz w:val="24"/>
          <w:szCs w:val="24"/>
          <w:lang w:val="en-US"/>
        </w:rPr>
        <w:t>August</w:t>
      </w:r>
      <w:r w:rsidR="04565FF7" w:rsidRPr="00664B08">
        <w:rPr>
          <w:rFonts w:ascii="Arial" w:hAnsi="Arial" w:cs="Arial"/>
          <w:sz w:val="24"/>
          <w:szCs w:val="24"/>
          <w:lang w:val="en-US"/>
        </w:rPr>
        <w:t xml:space="preserve"> 2021</w:t>
      </w:r>
    </w:p>
    <w:p w14:paraId="07E39B55" w14:textId="77777777" w:rsidR="007E3CFE" w:rsidRPr="006F3DA7" w:rsidRDefault="007E3CFE" w:rsidP="00AC2536">
      <w:pPr>
        <w:pStyle w:val="BodyText"/>
        <w:spacing w:before="17"/>
        <w:rPr>
          <w:color w:val="231F20"/>
        </w:rPr>
      </w:pPr>
    </w:p>
    <w:sectPr w:rsidR="007E3CFE" w:rsidRPr="006F3DA7" w:rsidSect="007E3CFE">
      <w:headerReference w:type="even" r:id="rId10"/>
      <w:headerReference w:type="default" r:id="rId11"/>
      <w:footerReference w:type="even" r:id="rId12"/>
      <w:footerReference w:type="default" r:id="rId13"/>
      <w:headerReference w:type="first" r:id="rId14"/>
      <w:footerReference w:type="first" r:id="rId15"/>
      <w:pgSz w:w="11910" w:h="16840"/>
      <w:pgMar w:top="3078" w:right="1640" w:bottom="2022" w:left="126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7474D8" w14:textId="77777777" w:rsidR="002F1D31" w:rsidRDefault="002F1D31" w:rsidP="005573A2">
      <w:r>
        <w:separator/>
      </w:r>
    </w:p>
  </w:endnote>
  <w:endnote w:type="continuationSeparator" w:id="0">
    <w:p w14:paraId="7347F01A" w14:textId="77777777" w:rsidR="002F1D31" w:rsidRDefault="002F1D31" w:rsidP="005573A2">
      <w:r>
        <w:continuationSeparator/>
      </w:r>
    </w:p>
  </w:endnote>
  <w:endnote w:type="continuationNotice" w:id="1">
    <w:p w14:paraId="1EBF17FD" w14:textId="77777777" w:rsidR="002F1D31" w:rsidRDefault="002F1D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rta Std">
    <w:altName w:val="Calibri"/>
    <w:panose1 w:val="00000000000000000000"/>
    <w:charset w:val="00"/>
    <w:family w:val="modern"/>
    <w:notTrueType/>
    <w:pitch w:val="variable"/>
    <w:sig w:usb0="20000087" w:usb1="00000000" w:usb2="00000000" w:usb3="00000000" w:csb0="0000019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7F5AD" w14:textId="77777777" w:rsidR="00664B08" w:rsidRDefault="00664B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6EFE2" w14:textId="77777777" w:rsidR="00664B08" w:rsidRDefault="00664B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82C2D" w14:textId="77777777" w:rsidR="00664B08" w:rsidRDefault="00664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27CFA" w14:textId="77777777" w:rsidR="002F1D31" w:rsidRDefault="002F1D31" w:rsidP="005573A2">
      <w:r>
        <w:separator/>
      </w:r>
    </w:p>
  </w:footnote>
  <w:footnote w:type="continuationSeparator" w:id="0">
    <w:p w14:paraId="18166BA7" w14:textId="77777777" w:rsidR="002F1D31" w:rsidRDefault="002F1D31" w:rsidP="005573A2">
      <w:r>
        <w:continuationSeparator/>
      </w:r>
    </w:p>
  </w:footnote>
  <w:footnote w:type="continuationNotice" w:id="1">
    <w:p w14:paraId="60B9270C" w14:textId="77777777" w:rsidR="002F1D31" w:rsidRDefault="002F1D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EAC0" w14:textId="77777777" w:rsidR="00664B08" w:rsidRDefault="00664B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2044A" w14:textId="7BA78203" w:rsidR="00D52736" w:rsidRDefault="007946D2">
    <w:pPr>
      <w:pStyle w:val="Header"/>
    </w:pPr>
    <w:r>
      <w:rPr>
        <w:noProof/>
      </w:rPr>
      <w:drawing>
        <wp:anchor distT="0" distB="0" distL="114300" distR="114300" simplePos="0" relativeHeight="251658240" behindDoc="1" locked="0" layoutInCell="0" allowOverlap="1" wp14:anchorId="5EB21F78" wp14:editId="7D288ED8">
          <wp:simplePos x="0" y="0"/>
          <wp:positionH relativeFrom="page">
            <wp:posOffset>0</wp:posOffset>
          </wp:positionH>
          <wp:positionV relativeFrom="page">
            <wp:posOffset>0</wp:posOffset>
          </wp:positionV>
          <wp:extent cx="7560000" cy="10684800"/>
          <wp:effectExtent l="0" t="0" r="0" b="0"/>
          <wp:wrapNone/>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C_Letterhead_2020_Word_Outlined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44F47" w14:textId="4757ADC3" w:rsidR="005573A2" w:rsidRDefault="002A7501" w:rsidP="00664B08">
    <w:pPr>
      <w:pStyle w:val="Header"/>
      <w:jc w:val="right"/>
    </w:pPr>
    <w:r>
      <w:tab/>
    </w:r>
    <w:r>
      <w:rPr>
        <w:noProof/>
      </w:rPr>
      <w:drawing>
        <wp:inline distT="0" distB="0" distL="0" distR="0" wp14:anchorId="2C03526B" wp14:editId="70BA1C6A">
          <wp:extent cx="2992653" cy="1029991"/>
          <wp:effectExtent l="0" t="0" r="0" b="0"/>
          <wp:docPr id="14" name="Picture 14"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3020609" cy="1039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64964"/>
    <w:multiLevelType w:val="multilevel"/>
    <w:tmpl w:val="74F8E9E8"/>
    <w:styleLink w:val="List5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 w15:restartNumberingAfterBreak="0">
    <w:nsid w:val="085C523F"/>
    <w:multiLevelType w:val="multilevel"/>
    <w:tmpl w:val="F1780D6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 w15:restartNumberingAfterBreak="0">
    <w:nsid w:val="0C7A4D56"/>
    <w:multiLevelType w:val="multilevel"/>
    <w:tmpl w:val="4C3C0F0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EA74B07"/>
    <w:multiLevelType w:val="multilevel"/>
    <w:tmpl w:val="FA90227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 w15:restartNumberingAfterBreak="0">
    <w:nsid w:val="0FD23139"/>
    <w:multiLevelType w:val="hybridMultilevel"/>
    <w:tmpl w:val="0BF6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5F7E0E"/>
    <w:multiLevelType w:val="hybridMultilevel"/>
    <w:tmpl w:val="54DA8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02FA0"/>
    <w:multiLevelType w:val="multilevel"/>
    <w:tmpl w:val="964EA7F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 w15:restartNumberingAfterBreak="0">
    <w:nsid w:val="16613CB4"/>
    <w:multiLevelType w:val="multilevel"/>
    <w:tmpl w:val="13EED614"/>
    <w:styleLink w:val="List2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8" w15:restartNumberingAfterBreak="0">
    <w:nsid w:val="18D021ED"/>
    <w:multiLevelType w:val="multilevel"/>
    <w:tmpl w:val="71F2EC24"/>
    <w:styleLink w:val="List4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9" w15:restartNumberingAfterBreak="0">
    <w:nsid w:val="1A590322"/>
    <w:multiLevelType w:val="multilevel"/>
    <w:tmpl w:val="ABBA7E1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0" w15:restartNumberingAfterBreak="0">
    <w:nsid w:val="1A6000EA"/>
    <w:multiLevelType w:val="multilevel"/>
    <w:tmpl w:val="6A1E65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1AB25FAC"/>
    <w:multiLevelType w:val="multilevel"/>
    <w:tmpl w:val="4EC6837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2" w15:restartNumberingAfterBreak="0">
    <w:nsid w:val="2153171A"/>
    <w:multiLevelType w:val="multilevel"/>
    <w:tmpl w:val="CDC0EA32"/>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3" w15:restartNumberingAfterBreak="0">
    <w:nsid w:val="265E22B6"/>
    <w:multiLevelType w:val="hybridMultilevel"/>
    <w:tmpl w:val="93187E1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2BC85E13"/>
    <w:multiLevelType w:val="multilevel"/>
    <w:tmpl w:val="B2BA0D26"/>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DA4226A"/>
    <w:multiLevelType w:val="multilevel"/>
    <w:tmpl w:val="E124D1F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36EE074B"/>
    <w:multiLevelType w:val="multilevel"/>
    <w:tmpl w:val="E072F1A4"/>
    <w:styleLink w:val="List3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3786526D"/>
    <w:multiLevelType w:val="multilevel"/>
    <w:tmpl w:val="ABB860B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37D65222"/>
    <w:multiLevelType w:val="multilevel"/>
    <w:tmpl w:val="5F5A5F0C"/>
    <w:styleLink w:val="List1"/>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3BF4481B"/>
    <w:multiLevelType w:val="multilevel"/>
    <w:tmpl w:val="F4700B8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4D58784C"/>
    <w:multiLevelType w:val="multilevel"/>
    <w:tmpl w:val="B288977E"/>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4F96732F"/>
    <w:multiLevelType w:val="multilevel"/>
    <w:tmpl w:val="66AC567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2" w15:restartNumberingAfterBreak="0">
    <w:nsid w:val="54A165F0"/>
    <w:multiLevelType w:val="multilevel"/>
    <w:tmpl w:val="E6DC0B7A"/>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3" w15:restartNumberingAfterBreak="0">
    <w:nsid w:val="60502FB9"/>
    <w:multiLevelType w:val="multilevel"/>
    <w:tmpl w:val="ED2AE94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4" w15:restartNumberingAfterBreak="0">
    <w:nsid w:val="61EA2902"/>
    <w:multiLevelType w:val="multilevel"/>
    <w:tmpl w:val="F894F05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705F370E"/>
    <w:multiLevelType w:val="multilevel"/>
    <w:tmpl w:val="8FFAF3D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75157ECD"/>
    <w:multiLevelType w:val="multilevel"/>
    <w:tmpl w:val="8604E4F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7" w15:restartNumberingAfterBreak="0">
    <w:nsid w:val="78D54BF7"/>
    <w:multiLevelType w:val="multilevel"/>
    <w:tmpl w:val="F558C7C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0"/>
  </w:num>
  <w:num w:numId="2">
    <w:abstractNumId w:val="9"/>
  </w:num>
  <w:num w:numId="3">
    <w:abstractNumId w:val="12"/>
  </w:num>
  <w:num w:numId="4">
    <w:abstractNumId w:val="10"/>
  </w:num>
  <w:num w:numId="5">
    <w:abstractNumId w:val="24"/>
  </w:num>
  <w:num w:numId="6">
    <w:abstractNumId w:val="18"/>
  </w:num>
  <w:num w:numId="7">
    <w:abstractNumId w:val="27"/>
  </w:num>
  <w:num w:numId="8">
    <w:abstractNumId w:val="19"/>
  </w:num>
  <w:num w:numId="9">
    <w:abstractNumId w:val="7"/>
  </w:num>
  <w:num w:numId="10">
    <w:abstractNumId w:val="16"/>
  </w:num>
  <w:num w:numId="11">
    <w:abstractNumId w:val="6"/>
  </w:num>
  <w:num w:numId="12">
    <w:abstractNumId w:val="26"/>
  </w:num>
  <w:num w:numId="13">
    <w:abstractNumId w:val="8"/>
  </w:num>
  <w:num w:numId="14">
    <w:abstractNumId w:val="3"/>
  </w:num>
  <w:num w:numId="15">
    <w:abstractNumId w:val="0"/>
  </w:num>
  <w:num w:numId="16">
    <w:abstractNumId w:val="14"/>
  </w:num>
  <w:num w:numId="17">
    <w:abstractNumId w:val="2"/>
  </w:num>
  <w:num w:numId="18">
    <w:abstractNumId w:val="25"/>
  </w:num>
  <w:num w:numId="19">
    <w:abstractNumId w:val="1"/>
  </w:num>
  <w:num w:numId="20">
    <w:abstractNumId w:val="11"/>
  </w:num>
  <w:num w:numId="21">
    <w:abstractNumId w:val="23"/>
  </w:num>
  <w:num w:numId="22">
    <w:abstractNumId w:val="21"/>
  </w:num>
  <w:num w:numId="23">
    <w:abstractNumId w:val="17"/>
  </w:num>
  <w:num w:numId="24">
    <w:abstractNumId w:val="15"/>
  </w:num>
  <w:num w:numId="25">
    <w:abstractNumId w:val="22"/>
  </w:num>
  <w:num w:numId="26">
    <w:abstractNumId w:val="13"/>
  </w:num>
  <w:num w:numId="27">
    <w:abstractNumId w:val="4"/>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6A3"/>
    <w:rsid w:val="0000570A"/>
    <w:rsid w:val="00014FF9"/>
    <w:rsid w:val="00020131"/>
    <w:rsid w:val="0005526C"/>
    <w:rsid w:val="000647C0"/>
    <w:rsid w:val="00082347"/>
    <w:rsid w:val="000964A3"/>
    <w:rsid w:val="000B46D1"/>
    <w:rsid w:val="000C180C"/>
    <w:rsid w:val="00117019"/>
    <w:rsid w:val="00126910"/>
    <w:rsid w:val="00143BD4"/>
    <w:rsid w:val="001A6B3F"/>
    <w:rsid w:val="001E048E"/>
    <w:rsid w:val="00212456"/>
    <w:rsid w:val="00243FB5"/>
    <w:rsid w:val="00274034"/>
    <w:rsid w:val="002A7501"/>
    <w:rsid w:val="002B4267"/>
    <w:rsid w:val="002D1AB3"/>
    <w:rsid w:val="002F1D31"/>
    <w:rsid w:val="002F72DC"/>
    <w:rsid w:val="002F7A89"/>
    <w:rsid w:val="00360117"/>
    <w:rsid w:val="003615EC"/>
    <w:rsid w:val="0045082A"/>
    <w:rsid w:val="00450EB8"/>
    <w:rsid w:val="004726CF"/>
    <w:rsid w:val="004D43C6"/>
    <w:rsid w:val="004E4E05"/>
    <w:rsid w:val="00517077"/>
    <w:rsid w:val="00536C84"/>
    <w:rsid w:val="0053755E"/>
    <w:rsid w:val="00554848"/>
    <w:rsid w:val="005573A2"/>
    <w:rsid w:val="00583DC8"/>
    <w:rsid w:val="005B1740"/>
    <w:rsid w:val="005E6204"/>
    <w:rsid w:val="006028D6"/>
    <w:rsid w:val="00607592"/>
    <w:rsid w:val="00664B08"/>
    <w:rsid w:val="006E50A9"/>
    <w:rsid w:val="006F3DA7"/>
    <w:rsid w:val="00736D90"/>
    <w:rsid w:val="0074350D"/>
    <w:rsid w:val="00775268"/>
    <w:rsid w:val="00786EC6"/>
    <w:rsid w:val="007946D2"/>
    <w:rsid w:val="007A49A0"/>
    <w:rsid w:val="007C65B4"/>
    <w:rsid w:val="007D3AAE"/>
    <w:rsid w:val="007E3CFE"/>
    <w:rsid w:val="008048CF"/>
    <w:rsid w:val="00861747"/>
    <w:rsid w:val="00870DA3"/>
    <w:rsid w:val="008832CB"/>
    <w:rsid w:val="008931D8"/>
    <w:rsid w:val="008946DE"/>
    <w:rsid w:val="008A18B2"/>
    <w:rsid w:val="008B4F63"/>
    <w:rsid w:val="008E74A9"/>
    <w:rsid w:val="00913C3B"/>
    <w:rsid w:val="00923B9E"/>
    <w:rsid w:val="00925157"/>
    <w:rsid w:val="00926619"/>
    <w:rsid w:val="00930D40"/>
    <w:rsid w:val="00931541"/>
    <w:rsid w:val="00945FA7"/>
    <w:rsid w:val="009803A0"/>
    <w:rsid w:val="00993020"/>
    <w:rsid w:val="009C53B5"/>
    <w:rsid w:val="009F23EC"/>
    <w:rsid w:val="00A221B3"/>
    <w:rsid w:val="00A40D7A"/>
    <w:rsid w:val="00A95EA5"/>
    <w:rsid w:val="00AC041D"/>
    <w:rsid w:val="00AC2536"/>
    <w:rsid w:val="00AD2826"/>
    <w:rsid w:val="00AE7937"/>
    <w:rsid w:val="00AF4FE5"/>
    <w:rsid w:val="00B05065"/>
    <w:rsid w:val="00B32B3A"/>
    <w:rsid w:val="00B46633"/>
    <w:rsid w:val="00B674AB"/>
    <w:rsid w:val="00B93C6F"/>
    <w:rsid w:val="00BC7DC4"/>
    <w:rsid w:val="00BE05B0"/>
    <w:rsid w:val="00BE55DF"/>
    <w:rsid w:val="00C316A3"/>
    <w:rsid w:val="00C32D09"/>
    <w:rsid w:val="00C3793A"/>
    <w:rsid w:val="00C4224A"/>
    <w:rsid w:val="00C467B4"/>
    <w:rsid w:val="00C679A9"/>
    <w:rsid w:val="00C73936"/>
    <w:rsid w:val="00C83B21"/>
    <w:rsid w:val="00C93CF8"/>
    <w:rsid w:val="00C94799"/>
    <w:rsid w:val="00CA172F"/>
    <w:rsid w:val="00CB69A0"/>
    <w:rsid w:val="00CC2D91"/>
    <w:rsid w:val="00CE6CE5"/>
    <w:rsid w:val="00D00A3D"/>
    <w:rsid w:val="00D1659E"/>
    <w:rsid w:val="00D16B27"/>
    <w:rsid w:val="00D52736"/>
    <w:rsid w:val="00DB4376"/>
    <w:rsid w:val="00DD3E3B"/>
    <w:rsid w:val="00DE032F"/>
    <w:rsid w:val="00E6334D"/>
    <w:rsid w:val="00E8104D"/>
    <w:rsid w:val="00E82A1F"/>
    <w:rsid w:val="00E835ED"/>
    <w:rsid w:val="00EA18F7"/>
    <w:rsid w:val="00EA69BB"/>
    <w:rsid w:val="00F0096F"/>
    <w:rsid w:val="00F216B4"/>
    <w:rsid w:val="00F34B04"/>
    <w:rsid w:val="00F52503"/>
    <w:rsid w:val="00F70A20"/>
    <w:rsid w:val="00F84274"/>
    <w:rsid w:val="00F93FCA"/>
    <w:rsid w:val="00FD556A"/>
    <w:rsid w:val="029A1694"/>
    <w:rsid w:val="0334B269"/>
    <w:rsid w:val="037E6CC6"/>
    <w:rsid w:val="03BE3BA0"/>
    <w:rsid w:val="03EA3170"/>
    <w:rsid w:val="04029EE8"/>
    <w:rsid w:val="04565FF7"/>
    <w:rsid w:val="048693AD"/>
    <w:rsid w:val="04C76552"/>
    <w:rsid w:val="05A8C8FD"/>
    <w:rsid w:val="0781F014"/>
    <w:rsid w:val="08222C16"/>
    <w:rsid w:val="096F0A22"/>
    <w:rsid w:val="0A2D0CEA"/>
    <w:rsid w:val="0A600A4C"/>
    <w:rsid w:val="0B0218D5"/>
    <w:rsid w:val="0C4E05CC"/>
    <w:rsid w:val="0E1A9F2B"/>
    <w:rsid w:val="0E48933A"/>
    <w:rsid w:val="0EC21E76"/>
    <w:rsid w:val="0FA4CDD0"/>
    <w:rsid w:val="1044CAFD"/>
    <w:rsid w:val="1079DCE1"/>
    <w:rsid w:val="10ECD3E8"/>
    <w:rsid w:val="132F792A"/>
    <w:rsid w:val="1377964C"/>
    <w:rsid w:val="14A7F940"/>
    <w:rsid w:val="15FC6B67"/>
    <w:rsid w:val="168A647B"/>
    <w:rsid w:val="16AF370E"/>
    <w:rsid w:val="1B877921"/>
    <w:rsid w:val="1BF6FD56"/>
    <w:rsid w:val="1D4E2088"/>
    <w:rsid w:val="1E28036B"/>
    <w:rsid w:val="1E2F92E7"/>
    <w:rsid w:val="1E36B504"/>
    <w:rsid w:val="201E3AEA"/>
    <w:rsid w:val="21061448"/>
    <w:rsid w:val="21DBB6B0"/>
    <w:rsid w:val="24BE8D0B"/>
    <w:rsid w:val="25262557"/>
    <w:rsid w:val="252D8686"/>
    <w:rsid w:val="266C93AC"/>
    <w:rsid w:val="26D42B7A"/>
    <w:rsid w:val="277A26BC"/>
    <w:rsid w:val="27922029"/>
    <w:rsid w:val="28B831E0"/>
    <w:rsid w:val="2A46C661"/>
    <w:rsid w:val="2B2D0A3B"/>
    <w:rsid w:val="2C16E76A"/>
    <w:rsid w:val="2CCB4219"/>
    <w:rsid w:val="2DFFF710"/>
    <w:rsid w:val="2E1407E2"/>
    <w:rsid w:val="2E1B7B24"/>
    <w:rsid w:val="2E6EBFBA"/>
    <w:rsid w:val="310342FF"/>
    <w:rsid w:val="3128241C"/>
    <w:rsid w:val="3260E526"/>
    <w:rsid w:val="33A82C34"/>
    <w:rsid w:val="34EEA77A"/>
    <w:rsid w:val="35786E1A"/>
    <w:rsid w:val="36CF14BB"/>
    <w:rsid w:val="38443CF7"/>
    <w:rsid w:val="386AE51C"/>
    <w:rsid w:val="38F0A41A"/>
    <w:rsid w:val="396AECE1"/>
    <w:rsid w:val="3A6A260B"/>
    <w:rsid w:val="3CABBB1B"/>
    <w:rsid w:val="3EDDBE96"/>
    <w:rsid w:val="3F4584B4"/>
    <w:rsid w:val="3F84865B"/>
    <w:rsid w:val="3FF867F1"/>
    <w:rsid w:val="40627B5F"/>
    <w:rsid w:val="40C82CB8"/>
    <w:rsid w:val="428FDAF8"/>
    <w:rsid w:val="42A7C518"/>
    <w:rsid w:val="461BE35E"/>
    <w:rsid w:val="493060CF"/>
    <w:rsid w:val="4BDA95A2"/>
    <w:rsid w:val="4C1EFEBE"/>
    <w:rsid w:val="4CEB63AA"/>
    <w:rsid w:val="4D674515"/>
    <w:rsid w:val="4DA6AFC0"/>
    <w:rsid w:val="4EC453F1"/>
    <w:rsid w:val="5361D303"/>
    <w:rsid w:val="53CF6F72"/>
    <w:rsid w:val="5415F144"/>
    <w:rsid w:val="541DDECA"/>
    <w:rsid w:val="545CE9F9"/>
    <w:rsid w:val="5586124A"/>
    <w:rsid w:val="55F75AA4"/>
    <w:rsid w:val="59DD255A"/>
    <w:rsid w:val="5B7AC6BB"/>
    <w:rsid w:val="5BA8E79A"/>
    <w:rsid w:val="5C7DC0B4"/>
    <w:rsid w:val="5CA60371"/>
    <w:rsid w:val="5CFB9DBF"/>
    <w:rsid w:val="5D43DF0A"/>
    <w:rsid w:val="5E50A24F"/>
    <w:rsid w:val="5E88CE92"/>
    <w:rsid w:val="5FE8F650"/>
    <w:rsid w:val="60C87E7C"/>
    <w:rsid w:val="60EFB2D9"/>
    <w:rsid w:val="614029D1"/>
    <w:rsid w:val="63A65610"/>
    <w:rsid w:val="64B3E4D6"/>
    <w:rsid w:val="67D2C07C"/>
    <w:rsid w:val="69F34924"/>
    <w:rsid w:val="6A609E13"/>
    <w:rsid w:val="6AA34418"/>
    <w:rsid w:val="6E3DD41B"/>
    <w:rsid w:val="6E489165"/>
    <w:rsid w:val="6FFF1A1A"/>
    <w:rsid w:val="7014052E"/>
    <w:rsid w:val="704B334B"/>
    <w:rsid w:val="70EE0C1D"/>
    <w:rsid w:val="71E532AC"/>
    <w:rsid w:val="75F6CD2D"/>
    <w:rsid w:val="76339FB1"/>
    <w:rsid w:val="76553341"/>
    <w:rsid w:val="77CDEBE4"/>
    <w:rsid w:val="78AC9F0D"/>
    <w:rsid w:val="792029F7"/>
    <w:rsid w:val="79483723"/>
    <w:rsid w:val="79F09871"/>
    <w:rsid w:val="7A22D1B9"/>
    <w:rsid w:val="7A8096F6"/>
    <w:rsid w:val="7AE1FF44"/>
    <w:rsid w:val="7CADFE6C"/>
    <w:rsid w:val="7CDFEF6F"/>
    <w:rsid w:val="7D96EFFF"/>
    <w:rsid w:val="7ECD743A"/>
    <w:rsid w:val="7FEF32CC"/>
    <w:rsid w:val="7FFF3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C1D25"/>
  <w15:docId w15:val="{9ADA6158-F3E4-364D-BAE4-E828437AA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verta Std" w:eastAsia="Averta Std" w:hAnsi="Averta Std" w:cs="Averta Std"/>
      <w:lang w:val="en-GB" w:eastAsia="en-GB" w:bidi="en-GB"/>
    </w:rPr>
  </w:style>
  <w:style w:type="paragraph" w:styleId="Heading1">
    <w:name w:val="heading 1"/>
    <w:basedOn w:val="Normal"/>
    <w:uiPriority w:val="9"/>
    <w:qFormat/>
    <w:pPr>
      <w:ind w:left="100"/>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573A2"/>
    <w:pPr>
      <w:tabs>
        <w:tab w:val="center" w:pos="4680"/>
        <w:tab w:val="right" w:pos="9360"/>
      </w:tabs>
    </w:pPr>
  </w:style>
  <w:style w:type="character" w:customStyle="1" w:styleId="HeaderChar">
    <w:name w:val="Header Char"/>
    <w:basedOn w:val="DefaultParagraphFont"/>
    <w:link w:val="Header"/>
    <w:uiPriority w:val="99"/>
    <w:rsid w:val="005573A2"/>
    <w:rPr>
      <w:rFonts w:ascii="Averta Std" w:eastAsia="Averta Std" w:hAnsi="Averta Std" w:cs="Averta Std"/>
      <w:lang w:val="en-GB" w:eastAsia="en-GB" w:bidi="en-GB"/>
    </w:rPr>
  </w:style>
  <w:style w:type="paragraph" w:styleId="Footer">
    <w:name w:val="footer"/>
    <w:basedOn w:val="Normal"/>
    <w:link w:val="FooterChar"/>
    <w:uiPriority w:val="99"/>
    <w:unhideWhenUsed/>
    <w:rsid w:val="005573A2"/>
    <w:pPr>
      <w:tabs>
        <w:tab w:val="center" w:pos="4680"/>
        <w:tab w:val="right" w:pos="9360"/>
      </w:tabs>
    </w:pPr>
  </w:style>
  <w:style w:type="character" w:customStyle="1" w:styleId="FooterChar">
    <w:name w:val="Footer Char"/>
    <w:basedOn w:val="DefaultParagraphFont"/>
    <w:link w:val="Footer"/>
    <w:uiPriority w:val="99"/>
    <w:rsid w:val="005573A2"/>
    <w:rPr>
      <w:rFonts w:ascii="Averta Std" w:eastAsia="Averta Std" w:hAnsi="Averta Std" w:cs="Averta Std"/>
      <w:lang w:val="en-GB" w:eastAsia="en-GB" w:bidi="en-GB"/>
    </w:rPr>
  </w:style>
  <w:style w:type="paragraph" w:customStyle="1" w:styleId="Body">
    <w:name w:val="Body"/>
    <w:rsid w:val="00536C84"/>
    <w:pPr>
      <w:widowControl/>
      <w:pBdr>
        <w:top w:val="nil"/>
        <w:left w:val="nil"/>
        <w:bottom w:val="nil"/>
        <w:right w:val="nil"/>
        <w:between w:val="nil"/>
        <w:bar w:val="nil"/>
      </w:pBdr>
      <w:autoSpaceDE/>
      <w:autoSpaceDN/>
      <w:spacing w:after="200" w:line="276" w:lineRule="auto"/>
    </w:pPr>
    <w:rPr>
      <w:rFonts w:ascii="Calibri" w:eastAsia="Calibri" w:hAnsi="Calibri" w:cs="Calibri"/>
      <w:color w:val="000000"/>
      <w:u w:color="000000"/>
      <w:bdr w:val="nil"/>
      <w:lang w:val="en-GB" w:eastAsia="en-GB"/>
    </w:rPr>
  </w:style>
  <w:style w:type="numbering" w:customStyle="1" w:styleId="List1">
    <w:name w:val="List 1"/>
    <w:basedOn w:val="NoList"/>
    <w:rsid w:val="00536C84"/>
    <w:pPr>
      <w:numPr>
        <w:numId w:val="6"/>
      </w:numPr>
    </w:pPr>
  </w:style>
  <w:style w:type="numbering" w:customStyle="1" w:styleId="List21">
    <w:name w:val="List 21"/>
    <w:basedOn w:val="NoList"/>
    <w:rsid w:val="00536C84"/>
    <w:pPr>
      <w:numPr>
        <w:numId w:val="9"/>
      </w:numPr>
    </w:pPr>
  </w:style>
  <w:style w:type="numbering" w:customStyle="1" w:styleId="List31">
    <w:name w:val="List 31"/>
    <w:basedOn w:val="NoList"/>
    <w:rsid w:val="00536C84"/>
    <w:pPr>
      <w:numPr>
        <w:numId w:val="10"/>
      </w:numPr>
    </w:pPr>
  </w:style>
  <w:style w:type="numbering" w:customStyle="1" w:styleId="List41">
    <w:name w:val="List 41"/>
    <w:basedOn w:val="NoList"/>
    <w:rsid w:val="00536C84"/>
    <w:pPr>
      <w:numPr>
        <w:numId w:val="13"/>
      </w:numPr>
    </w:pPr>
  </w:style>
  <w:style w:type="numbering" w:customStyle="1" w:styleId="List51">
    <w:name w:val="List 51"/>
    <w:basedOn w:val="NoList"/>
    <w:rsid w:val="00536C84"/>
    <w:pPr>
      <w:numPr>
        <w:numId w:val="15"/>
      </w:numPr>
    </w:pPr>
  </w:style>
  <w:style w:type="numbering" w:customStyle="1" w:styleId="List6">
    <w:name w:val="List 6"/>
    <w:basedOn w:val="NoList"/>
    <w:rsid w:val="00536C84"/>
    <w:pPr>
      <w:numPr>
        <w:numId w:val="16"/>
      </w:numPr>
    </w:pPr>
  </w:style>
  <w:style w:type="numbering" w:customStyle="1" w:styleId="List7">
    <w:name w:val="List 7"/>
    <w:basedOn w:val="NoList"/>
    <w:rsid w:val="00536C84"/>
    <w:pPr>
      <w:numPr>
        <w:numId w:val="25"/>
      </w:numPr>
    </w:pPr>
  </w:style>
  <w:style w:type="character" w:styleId="CommentReference">
    <w:name w:val="annotation reference"/>
    <w:basedOn w:val="DefaultParagraphFont"/>
    <w:uiPriority w:val="99"/>
    <w:semiHidden/>
    <w:unhideWhenUsed/>
    <w:rsid w:val="009F23EC"/>
    <w:rPr>
      <w:sz w:val="16"/>
      <w:szCs w:val="16"/>
    </w:rPr>
  </w:style>
  <w:style w:type="paragraph" w:styleId="CommentText">
    <w:name w:val="annotation text"/>
    <w:basedOn w:val="Normal"/>
    <w:link w:val="CommentTextChar"/>
    <w:uiPriority w:val="99"/>
    <w:unhideWhenUsed/>
    <w:rsid w:val="009F23EC"/>
    <w:rPr>
      <w:sz w:val="20"/>
      <w:szCs w:val="20"/>
    </w:rPr>
  </w:style>
  <w:style w:type="character" w:customStyle="1" w:styleId="CommentTextChar">
    <w:name w:val="Comment Text Char"/>
    <w:basedOn w:val="DefaultParagraphFont"/>
    <w:link w:val="CommentText"/>
    <w:uiPriority w:val="99"/>
    <w:rsid w:val="009F23EC"/>
    <w:rPr>
      <w:rFonts w:ascii="Averta Std" w:eastAsia="Averta Std" w:hAnsi="Averta Std" w:cs="Averta Std"/>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9F23EC"/>
    <w:rPr>
      <w:b/>
      <w:bCs/>
    </w:rPr>
  </w:style>
  <w:style w:type="character" w:customStyle="1" w:styleId="CommentSubjectChar">
    <w:name w:val="Comment Subject Char"/>
    <w:basedOn w:val="CommentTextChar"/>
    <w:link w:val="CommentSubject"/>
    <w:uiPriority w:val="99"/>
    <w:semiHidden/>
    <w:rsid w:val="009F23EC"/>
    <w:rPr>
      <w:rFonts w:ascii="Averta Std" w:eastAsia="Averta Std" w:hAnsi="Averta Std" w:cs="Averta Std"/>
      <w:b/>
      <w:bCs/>
      <w:sz w:val="20"/>
      <w:szCs w:val="20"/>
      <w:lang w:val="en-GB" w:eastAsia="en-GB" w:bidi="en-GB"/>
    </w:rPr>
  </w:style>
  <w:style w:type="paragraph" w:customStyle="1" w:styleId="Default">
    <w:name w:val="Default"/>
    <w:rsid w:val="005B1740"/>
    <w:pPr>
      <w:widowControl/>
      <w:adjustRightInd w:val="0"/>
    </w:pPr>
    <w:rPr>
      <w:rFonts w:ascii="Tahoma" w:eastAsiaTheme="minorEastAsia" w:hAnsi="Tahoma" w:cs="Tahoma"/>
      <w:color w:val="000000"/>
      <w:sz w:val="24"/>
      <w:szCs w:val="24"/>
      <w:lang w:val="en-GB" w:eastAsia="en-GB"/>
    </w:rPr>
  </w:style>
  <w:style w:type="paragraph" w:styleId="Title">
    <w:name w:val="Title"/>
    <w:basedOn w:val="Normal"/>
    <w:next w:val="Normal"/>
    <w:link w:val="TitleChar"/>
    <w:uiPriority w:val="10"/>
    <w:qFormat/>
    <w:rsid w:val="00664B0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64B08"/>
    <w:rPr>
      <w:rFonts w:asciiTheme="majorHAnsi" w:eastAsiaTheme="majorEastAsia" w:hAnsiTheme="majorHAnsi" w:cstheme="majorBidi"/>
      <w:spacing w:val="-10"/>
      <w:kern w:val="28"/>
      <w:sz w:val="56"/>
      <w:szCs w:val="5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27238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8b4bba2-2cc1-474b-bf73-085cc0a121f8">
      <UserInfo>
        <DisplayName>Greg Ross-Sampson</DisplayName>
        <AccountId>351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CDCB0D22989545ABFAC5171DD19BB5" ma:contentTypeVersion="13" ma:contentTypeDescription="Create a new document." ma:contentTypeScope="" ma:versionID="5ce30820a9a8bd7f02b9b378fea62dfe">
  <xsd:schema xmlns:xsd="http://www.w3.org/2001/XMLSchema" xmlns:xs="http://www.w3.org/2001/XMLSchema" xmlns:p="http://schemas.microsoft.com/office/2006/metadata/properties" xmlns:ns2="d6e5f9a8-1f30-4897-8465-2f75ce04068e" xmlns:ns3="38b4bba2-2cc1-474b-bf73-085cc0a121f8" targetNamespace="http://schemas.microsoft.com/office/2006/metadata/properties" ma:root="true" ma:fieldsID="b50da8d7f6923ef1e84b264fff943980" ns2:_="" ns3:_="">
    <xsd:import namespace="d6e5f9a8-1f30-4897-8465-2f75ce04068e"/>
    <xsd:import namespace="38b4bba2-2cc1-474b-bf73-085cc0a121f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5f9a8-1f30-4897-8465-2f75ce040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8b4bba2-2cc1-474b-bf73-085cc0a121f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06C2C0-00E7-4008-8C0C-0E39889D8394}">
  <ds:schemaRefs>
    <ds:schemaRef ds:uri="http://schemas.microsoft.com/office/2006/metadata/properties"/>
    <ds:schemaRef ds:uri="http://schemas.microsoft.com/office/infopath/2007/PartnerControls"/>
    <ds:schemaRef ds:uri="38b4bba2-2cc1-474b-bf73-085cc0a121f8"/>
  </ds:schemaRefs>
</ds:datastoreItem>
</file>

<file path=customXml/itemProps2.xml><?xml version="1.0" encoding="utf-8"?>
<ds:datastoreItem xmlns:ds="http://schemas.openxmlformats.org/officeDocument/2006/customXml" ds:itemID="{5DBABFA9-ABDF-48EC-A211-721E289AD1F6}">
  <ds:schemaRefs>
    <ds:schemaRef ds:uri="http://schemas.microsoft.com/sharepoint/v3/contenttype/forms"/>
  </ds:schemaRefs>
</ds:datastoreItem>
</file>

<file path=customXml/itemProps3.xml><?xml version="1.0" encoding="utf-8"?>
<ds:datastoreItem xmlns:ds="http://schemas.openxmlformats.org/officeDocument/2006/customXml" ds:itemID="{0BE54A8D-CA61-471C-AFE4-E24BBC0D1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5f9a8-1f30-4897-8465-2f75ce04068e"/>
    <ds:schemaRef ds:uri="38b4bba2-2cc1-474b-bf73-085cc0a121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1198</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dc:creator>
  <cp:lastModifiedBy>Laura Dunn</cp:lastModifiedBy>
  <cp:revision>22</cp:revision>
  <dcterms:created xsi:type="dcterms:W3CDTF">2021-05-10T16:01:00Z</dcterms:created>
  <dcterms:modified xsi:type="dcterms:W3CDTF">2021-08-24T15:28:00Z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2020-07-09T00:00:00Z</vt:filetime>
  </property>
  <property fmtid="{D5CDD505-2E9C-101B-9397-08002B2CF9AE}" pid="3" name="Creator">
    <vt:lpwstr>Adobe InDesign 15.1 (Macintosh)</vt:lpwstr>
  </property>
  <property fmtid="{D5CDD505-2E9C-101B-9397-08002B2CF9AE}" pid="4" name="LastSaved">
    <vt:filetime>2020-07-09T00:00:00Z</vt:filetime>
  </property>
  <property fmtid="{D5CDD505-2E9C-101B-9397-08002B2CF9AE}" pid="5" name="ContentTypeId">
    <vt:lpwstr>0x01010066CDCB0D22989545ABFAC5171DD19BB5</vt:lpwstr>
  </property>
</Properties>
</file>